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8C" w:rsidRDefault="007E0E8C" w:rsidP="007E0E8C">
      <w:pPr>
        <w:pStyle w:val="ConsTitle"/>
        <w:widowControl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</w:t>
      </w:r>
    </w:p>
    <w:p w:rsidR="007E0E8C" w:rsidRDefault="007E0E8C" w:rsidP="007E0E8C">
      <w:pPr>
        <w:pStyle w:val="ConsTitle"/>
        <w:widowControl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 КУЛЕШОВСКОГО СЕЛЬСКОГО ПОСЕЛЕНИЯ</w:t>
      </w:r>
    </w:p>
    <w:p w:rsidR="007E0E8C" w:rsidRDefault="007E0E8C" w:rsidP="007E0E8C">
      <w:pPr>
        <w:pStyle w:val="ConsTitle"/>
        <w:widowControl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 РОСТОВСКОЙ ОБЛАСТИ</w:t>
      </w:r>
    </w:p>
    <w:p w:rsidR="007E0E8C" w:rsidRDefault="007E0E8C" w:rsidP="007E0E8C">
      <w:pPr>
        <w:pStyle w:val="ConsTitle"/>
        <w:widowControl/>
        <w:ind w:left="-709"/>
        <w:jc w:val="center"/>
        <w:rPr>
          <w:rFonts w:ascii="Times New Roman" w:hAnsi="Times New Roman"/>
          <w:sz w:val="28"/>
          <w:szCs w:val="28"/>
        </w:rPr>
      </w:pPr>
    </w:p>
    <w:p w:rsidR="007E0E8C" w:rsidRDefault="007E0E8C" w:rsidP="007E0E8C">
      <w:pPr>
        <w:pStyle w:val="ConsTitle"/>
        <w:widowControl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РЕШЕНИЕ № 80</w:t>
      </w:r>
    </w:p>
    <w:p w:rsidR="007E0E8C" w:rsidRDefault="007E0E8C" w:rsidP="007E0E8C">
      <w:pPr>
        <w:pStyle w:val="ConsTitle"/>
        <w:widowControl/>
        <w:ind w:left="-709"/>
        <w:rPr>
          <w:rFonts w:ascii="Times New Roman" w:hAnsi="Times New Roman"/>
          <w:b w:val="0"/>
          <w:sz w:val="28"/>
          <w:szCs w:val="28"/>
        </w:rPr>
      </w:pPr>
    </w:p>
    <w:p w:rsidR="007E0E8C" w:rsidRDefault="007E0E8C" w:rsidP="007E0E8C">
      <w:pPr>
        <w:pStyle w:val="ConsTitle"/>
        <w:widowControl/>
        <w:ind w:left="-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28.07.2023                                                                                              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. Кулешовка                                             </w:t>
      </w:r>
    </w:p>
    <w:p w:rsidR="007E0E8C" w:rsidRDefault="007E0E8C" w:rsidP="007E0E8C">
      <w:pPr>
        <w:ind w:left="-709"/>
        <w:jc w:val="center"/>
        <w:rPr>
          <w:b/>
          <w:sz w:val="28"/>
          <w:szCs w:val="28"/>
        </w:rPr>
      </w:pPr>
    </w:p>
    <w:p w:rsidR="007E0E8C" w:rsidRDefault="007E0E8C" w:rsidP="007E0E8C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размера платы за содержание </w:t>
      </w:r>
    </w:p>
    <w:p w:rsidR="007E0E8C" w:rsidRDefault="007E0E8C" w:rsidP="007E0E8C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жилого помещения многоквартирного жилого фонда </w:t>
      </w:r>
    </w:p>
    <w:p w:rsidR="007E0E8C" w:rsidRDefault="007E0E8C" w:rsidP="007E0E8C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нанимателей жилых помещений по договорам </w:t>
      </w:r>
    </w:p>
    <w:p w:rsidR="007E0E8C" w:rsidRDefault="007E0E8C" w:rsidP="007E0E8C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найма и договорам найма </w:t>
      </w:r>
      <w:proofErr w:type="gramStart"/>
      <w:r>
        <w:rPr>
          <w:b/>
          <w:sz w:val="28"/>
          <w:szCs w:val="28"/>
        </w:rPr>
        <w:t>жилых</w:t>
      </w:r>
      <w:proofErr w:type="gramEnd"/>
      <w:r>
        <w:rPr>
          <w:b/>
          <w:sz w:val="28"/>
          <w:szCs w:val="28"/>
        </w:rPr>
        <w:t xml:space="preserve"> </w:t>
      </w:r>
    </w:p>
    <w:p w:rsidR="007E0E8C" w:rsidRDefault="007E0E8C" w:rsidP="007E0E8C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 государственного или муниципального </w:t>
      </w:r>
    </w:p>
    <w:p w:rsidR="007E0E8C" w:rsidRDefault="007E0E8C" w:rsidP="007E0E8C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жилищного фонда, размера платы за содержание </w:t>
      </w:r>
    </w:p>
    <w:p w:rsidR="007E0E8C" w:rsidRDefault="007E0E8C" w:rsidP="007E0E8C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жилого помещения для собственников жилых помещений </w:t>
      </w:r>
    </w:p>
    <w:p w:rsidR="007E0E8C" w:rsidRDefault="007E0E8C" w:rsidP="007E0E8C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в многоквартирных домах, которыми не принято решение</w:t>
      </w:r>
    </w:p>
    <w:p w:rsidR="007E0E8C" w:rsidRDefault="007E0E8C" w:rsidP="007E0E8C">
      <w:pPr>
        <w:ind w:left="-709" w:right="3968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размера платы за содержание жилого помещения на территории Кулешовского сельского поселения»</w:t>
      </w:r>
    </w:p>
    <w:p w:rsidR="007E0E8C" w:rsidRDefault="007E0E8C" w:rsidP="007E0E8C">
      <w:pPr>
        <w:ind w:left="-709"/>
        <w:rPr>
          <w:b/>
          <w:sz w:val="28"/>
          <w:szCs w:val="28"/>
        </w:rPr>
      </w:pPr>
    </w:p>
    <w:p w:rsidR="007E0E8C" w:rsidRDefault="007E0E8C" w:rsidP="000704DA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                   от 06.04.2018 № 213/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рекомендаций                             по установлению размера платы за содержание жилого помещения, для собственников жилых помещений, которые не приняли решение о выборе способа управления многоквартирным домом, решение </w:t>
      </w:r>
      <w:proofErr w:type="gramStart"/>
      <w:r>
        <w:rPr>
          <w:sz w:val="28"/>
          <w:szCs w:val="28"/>
        </w:rPr>
        <w:t>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Постановлением Правительства Российской Федерации от 06.05.2011 № 354 «О предоставлении коммунальных услуг собственникам и пользователям помещений                                        в многоквартирных домах и жилых домов»</w:t>
      </w:r>
      <w:r w:rsidR="000704DA">
        <w:rPr>
          <w:sz w:val="28"/>
          <w:szCs w:val="28"/>
        </w:rPr>
        <w:t>, абзацем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</w:t>
      </w:r>
      <w:r w:rsidR="000704DA" w:rsidRPr="000704DA">
        <w:rPr>
          <w:sz w:val="28"/>
          <w:szCs w:val="28"/>
        </w:rPr>
        <w:t>становление</w:t>
      </w:r>
      <w:r w:rsidR="000704DA">
        <w:rPr>
          <w:sz w:val="28"/>
          <w:szCs w:val="28"/>
        </w:rPr>
        <w:t>м</w:t>
      </w:r>
      <w:proofErr w:type="gramEnd"/>
      <w:r w:rsidR="000704DA" w:rsidRPr="000704DA">
        <w:rPr>
          <w:sz w:val="28"/>
          <w:szCs w:val="28"/>
        </w:rPr>
        <w:t xml:space="preserve"> Правительства РФ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070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 действующим законодательством РФ, Собрание депутатов Кулешовского сельского поселения </w:t>
      </w: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7E0E8C" w:rsidRDefault="007E0E8C" w:rsidP="007E0E8C">
      <w:pPr>
        <w:ind w:left="-709"/>
        <w:jc w:val="center"/>
        <w:rPr>
          <w:b/>
          <w:sz w:val="28"/>
          <w:szCs w:val="28"/>
        </w:rPr>
      </w:pPr>
    </w:p>
    <w:p w:rsidR="007E0E8C" w:rsidRDefault="007E0E8C" w:rsidP="007E0E8C">
      <w:pPr>
        <w:pStyle w:val="a4"/>
        <w:numPr>
          <w:ilvl w:val="0"/>
          <w:numId w:val="1"/>
        </w:numPr>
        <w:ind w:left="-709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размер платы за содержание жилого помещения многоквартирного жилого фонда для нанимателей жилых помещений                              по договорам социального найма и договорам найма жилых помещений государственного или муниципального жилищного фонда (Приложение 1), размер платы за содержание жилого помещения для собственников жилых помещений                                </w:t>
      </w:r>
      <w:r>
        <w:rPr>
          <w:sz w:val="28"/>
          <w:szCs w:val="28"/>
        </w:rPr>
        <w:lastRenderedPageBreak/>
        <w:t>в многоквартирных домах, которыми не принято решение об установлении размера платы за содержание жилого помещения (Приложение 2) на территории Кулешовского</w:t>
      </w:r>
      <w:proofErr w:type="gramEnd"/>
      <w:r>
        <w:rPr>
          <w:sz w:val="28"/>
          <w:szCs w:val="28"/>
        </w:rPr>
        <w:t xml:space="preserve"> сельского поселения согласно Приложениям 1, 2 к настоящему Решению Собрания депутатов Кулешовского сельского поселения. </w:t>
      </w:r>
    </w:p>
    <w:p w:rsidR="007E0E8C" w:rsidRDefault="007E0E8C" w:rsidP="007E0E8C">
      <w:pPr>
        <w:pStyle w:val="a4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Плата за содержание жилого помещения в многоквартирном доме устанавливается на срок не более трех лет с возможностью проведения                                   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 (далее – индекс потребительских цен).</w:t>
      </w:r>
    </w:p>
    <w:p w:rsidR="007E0E8C" w:rsidRDefault="007E0E8C" w:rsidP="007E0E8C">
      <w:pPr>
        <w:pStyle w:val="a4"/>
        <w:ind w:left="-709"/>
        <w:jc w:val="both"/>
        <w:rPr>
          <w:sz w:val="16"/>
          <w:szCs w:val="16"/>
        </w:rPr>
      </w:pPr>
    </w:p>
    <w:p w:rsidR="007E0E8C" w:rsidRDefault="007E0E8C" w:rsidP="007E0E8C">
      <w:pPr>
        <w:pStyle w:val="a4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Предельный индекс изменения размера платы за содержание жилого помещения для собственников жилых помещений, которыми не принято решение                  об установлении размера платы за содержание жилого помещения, определяется равным индексу потребительских цен.</w:t>
      </w:r>
    </w:p>
    <w:p w:rsidR="007E0E8C" w:rsidRDefault="007E0E8C" w:rsidP="007E0E8C">
      <w:pPr>
        <w:pStyle w:val="a4"/>
        <w:ind w:left="-709"/>
        <w:jc w:val="both"/>
        <w:rPr>
          <w:sz w:val="16"/>
          <w:szCs w:val="16"/>
        </w:rPr>
      </w:pPr>
    </w:p>
    <w:p w:rsidR="000704DA" w:rsidRPr="000704DA" w:rsidRDefault="007E0E8C" w:rsidP="000704D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законную силу Решение Собрания депутатов Кулешовского сельского поселения </w:t>
      </w:r>
      <w:r w:rsidR="000704DA">
        <w:rPr>
          <w:sz w:val="28"/>
          <w:szCs w:val="28"/>
        </w:rPr>
        <w:t xml:space="preserve">от 24.03.2023 № 67 </w:t>
      </w:r>
      <w:r w:rsidR="000704DA" w:rsidRPr="000704DA">
        <w:rPr>
          <w:sz w:val="28"/>
          <w:szCs w:val="28"/>
        </w:rPr>
        <w:t>«Об утверждении размера платы за содержание жилого помещения многоквартирного жилого фонда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размера платы за содержание жилого помещения для собственников жилых помещений в многоквартирных домах, которыми не принято решение</w:t>
      </w:r>
      <w:r w:rsidR="000704DA">
        <w:rPr>
          <w:sz w:val="28"/>
          <w:szCs w:val="28"/>
        </w:rPr>
        <w:t xml:space="preserve"> </w:t>
      </w:r>
      <w:r w:rsidR="000704DA" w:rsidRPr="000704DA">
        <w:rPr>
          <w:sz w:val="28"/>
          <w:szCs w:val="28"/>
        </w:rPr>
        <w:t>об</w:t>
      </w:r>
      <w:proofErr w:type="gramEnd"/>
      <w:r w:rsidR="000704DA" w:rsidRPr="000704DA">
        <w:rPr>
          <w:sz w:val="28"/>
          <w:szCs w:val="28"/>
        </w:rPr>
        <w:t xml:space="preserve"> </w:t>
      </w:r>
      <w:proofErr w:type="gramStart"/>
      <w:r w:rsidR="000704DA" w:rsidRPr="000704DA">
        <w:rPr>
          <w:sz w:val="28"/>
          <w:szCs w:val="28"/>
        </w:rPr>
        <w:t>установлении</w:t>
      </w:r>
      <w:proofErr w:type="gramEnd"/>
      <w:r w:rsidR="000704DA" w:rsidRPr="000704DA">
        <w:rPr>
          <w:sz w:val="28"/>
          <w:szCs w:val="28"/>
        </w:rPr>
        <w:t xml:space="preserve"> размера платы за содержание жилого помещения на территории Кулешовского сельского поселения»</w:t>
      </w:r>
      <w:r w:rsidR="000704DA">
        <w:rPr>
          <w:sz w:val="28"/>
          <w:szCs w:val="28"/>
        </w:rPr>
        <w:t>.</w:t>
      </w:r>
    </w:p>
    <w:p w:rsidR="000704DA" w:rsidRPr="000704DA" w:rsidRDefault="000704DA" w:rsidP="007E0E8C">
      <w:pPr>
        <w:pStyle w:val="a4"/>
        <w:ind w:left="-709" w:firstLine="540"/>
        <w:jc w:val="both"/>
        <w:rPr>
          <w:sz w:val="16"/>
          <w:szCs w:val="16"/>
        </w:rPr>
      </w:pPr>
    </w:p>
    <w:p w:rsidR="007E0E8C" w:rsidRDefault="007E6E22" w:rsidP="007E6E22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0E8C" w:rsidRPr="007E6E22">
        <w:rPr>
          <w:sz w:val="28"/>
          <w:szCs w:val="28"/>
        </w:rPr>
        <w:t xml:space="preserve">Настоящее решение </w:t>
      </w:r>
      <w:r w:rsidR="000704DA" w:rsidRPr="007E6E22">
        <w:rPr>
          <w:sz w:val="28"/>
          <w:szCs w:val="28"/>
        </w:rPr>
        <w:t>подлежит размещению на официальном сайте Администрации Кулешовского сельского поселения в сети «Интернет» (</w:t>
      </w:r>
      <w:hyperlink r:id="rId5" w:history="1">
        <w:r w:rsidR="000704DA" w:rsidRPr="007E6E22">
          <w:rPr>
            <w:rStyle w:val="a3"/>
            <w:sz w:val="28"/>
            <w:szCs w:val="28"/>
          </w:rPr>
          <w:t>www.кулешовскоесп.рф.</w:t>
        </w:r>
      </w:hyperlink>
      <w:r w:rsidR="000704DA" w:rsidRPr="007E6E22">
        <w:rPr>
          <w:sz w:val="28"/>
          <w:szCs w:val="28"/>
        </w:rPr>
        <w:t>) и опубликованию в газете «Приазовье»</w:t>
      </w:r>
      <w:r w:rsidRPr="007E6E22">
        <w:rPr>
          <w:sz w:val="28"/>
          <w:szCs w:val="28"/>
        </w:rPr>
        <w:t>, вступает в силу со дня его официального опубликования.</w:t>
      </w:r>
    </w:p>
    <w:p w:rsidR="007E6E22" w:rsidRPr="007E6E22" w:rsidRDefault="007E6E22" w:rsidP="007E6E22">
      <w:pPr>
        <w:pStyle w:val="a4"/>
        <w:ind w:left="-709"/>
        <w:jc w:val="both"/>
        <w:rPr>
          <w:sz w:val="16"/>
          <w:szCs w:val="16"/>
        </w:rPr>
      </w:pPr>
    </w:p>
    <w:p w:rsidR="007E0E8C" w:rsidRDefault="007E0E8C" w:rsidP="007E0E8C">
      <w:pPr>
        <w:pStyle w:val="a4"/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b/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7E0E8C" w:rsidRDefault="007E0E8C" w:rsidP="007E0E8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Кулешовского сельского поселения –</w:t>
      </w:r>
    </w:p>
    <w:p w:rsidR="007E0E8C" w:rsidRDefault="007E0E8C" w:rsidP="007E0E8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Глава Кулешовского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М.Н. Попов </w:t>
      </w: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sz w:val="28"/>
          <w:szCs w:val="28"/>
        </w:rPr>
      </w:pPr>
    </w:p>
    <w:p w:rsidR="007E0E8C" w:rsidRDefault="007E0E8C" w:rsidP="007E0E8C">
      <w:pPr>
        <w:ind w:left="-709"/>
        <w:jc w:val="right"/>
      </w:pPr>
      <w:r>
        <w:lastRenderedPageBreak/>
        <w:t>Приложение 1 к Решению Собрания депутатов</w:t>
      </w:r>
    </w:p>
    <w:p w:rsidR="007E0E8C" w:rsidRDefault="007E0E8C" w:rsidP="007E0E8C">
      <w:pPr>
        <w:ind w:left="-709"/>
        <w:jc w:val="right"/>
      </w:pPr>
      <w:r>
        <w:t xml:space="preserve">Кулешовского сельского поселения </w:t>
      </w:r>
    </w:p>
    <w:p w:rsidR="007E0E8C" w:rsidRDefault="007E0E8C" w:rsidP="007E0E8C">
      <w:pPr>
        <w:ind w:left="-709"/>
        <w:jc w:val="right"/>
      </w:pPr>
      <w:r>
        <w:t>от 2</w:t>
      </w:r>
      <w:r w:rsidR="007E6E22">
        <w:t>8</w:t>
      </w:r>
      <w:r>
        <w:t>.0</w:t>
      </w:r>
      <w:r w:rsidR="007E6E22">
        <w:t>7.</w:t>
      </w:r>
      <w:r>
        <w:t xml:space="preserve">2023 № </w:t>
      </w:r>
      <w:r w:rsidR="007E6E22">
        <w:t>80</w:t>
      </w:r>
    </w:p>
    <w:p w:rsidR="007E0E8C" w:rsidRDefault="007E0E8C" w:rsidP="007E0E8C">
      <w:pPr>
        <w:ind w:left="-709"/>
        <w:jc w:val="right"/>
      </w:pPr>
    </w:p>
    <w:p w:rsidR="007E0E8C" w:rsidRDefault="007E0E8C" w:rsidP="007E0E8C">
      <w:pPr>
        <w:ind w:left="-709"/>
        <w:jc w:val="right"/>
        <w:rPr>
          <w:sz w:val="16"/>
          <w:szCs w:val="16"/>
        </w:rPr>
      </w:pPr>
    </w:p>
    <w:p w:rsidR="007E0E8C" w:rsidRDefault="007E0E8C" w:rsidP="007E0E8C">
      <w:pPr>
        <w:ind w:left="-709"/>
        <w:jc w:val="right"/>
      </w:pPr>
    </w:p>
    <w:p w:rsidR="007E0E8C" w:rsidRDefault="007E0E8C" w:rsidP="007E0E8C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платы за содержание жилого помещения многоквартирного </w:t>
      </w:r>
    </w:p>
    <w:p w:rsidR="007E0E8C" w:rsidRDefault="007E0E8C" w:rsidP="007E0E8C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жилого фонда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расположенного на территории Кулешовского сельского поселения</w:t>
      </w:r>
    </w:p>
    <w:p w:rsidR="007E0E8C" w:rsidRDefault="007E0E8C" w:rsidP="007E0E8C">
      <w:pPr>
        <w:ind w:left="-709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709" w:type="dxa"/>
        <w:tblLook w:val="04A0"/>
      </w:tblPr>
      <w:tblGrid>
        <w:gridCol w:w="817"/>
        <w:gridCol w:w="6804"/>
        <w:gridCol w:w="2552"/>
      </w:tblGrid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Адрес мест расположения многоквартирного дома (МКД)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Размер платы </w:t>
            </w:r>
          </w:p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содержание жилого помещения                               (руб. за 1 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общей площади жилого</w:t>
            </w:r>
          </w:p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помещения в месяц)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пер. Матросова 1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18,48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пер. Матросова 2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16,98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пер. Матросова 4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20,48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пер. Матросова 5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18,48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пер. Матросова 6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16,21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пер. Матросова 7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17,48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пер. Матросова 8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17,83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пер. Матросова 12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22,00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пер. Матросова 14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23,50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Пролетарская 25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13,76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Пролетарская 27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14,76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Пролетарская 29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13,76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Пролетарская 31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17,60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Пролетарская 33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19,78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Пролетарская 35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18,48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Пролетарская 37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17,48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Пролетарская 39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17,48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Пролетарская 41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18,48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пер. Кулагина 6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17,48 .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пер. Кулагина 8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17,48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Ленина 293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 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17,48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Ленина 295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 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18,86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Ленина 297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Кулешовка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Азовского района Ростовской области 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18,89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Крестьянская 127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16,76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Крестьянская 129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15,26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Крестьянская 131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16,76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ул. Молодежная 1 с. Кулешовка Азовского района Ростовской области</w:t>
            </w:r>
            <w:proofErr w:type="gramEnd"/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18,00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 пос. Тимирязевский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463F4E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20,06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 пос. Тимирязевский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463F4E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18,21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6 пос. Тимирязевский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463F4E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21,45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7 пос. Тимирязевский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463F4E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19,20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8 пос. Тимирязевский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463F4E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21,30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9 пос. Тимирязевский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463F4E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21,48</w:t>
            </w:r>
          </w:p>
        </w:tc>
      </w:tr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10 пос. Тимирязевский Азовского района Ростовской области</w:t>
            </w:r>
          </w:p>
          <w:p w:rsidR="007E0E8C" w:rsidRDefault="007E0E8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463F4E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24,23</w:t>
            </w:r>
          </w:p>
        </w:tc>
      </w:tr>
    </w:tbl>
    <w:p w:rsidR="007E0E8C" w:rsidRDefault="007E0E8C" w:rsidP="007E0E8C">
      <w:pPr>
        <w:ind w:left="-709"/>
        <w:jc w:val="both"/>
        <w:rPr>
          <w:b/>
          <w:sz w:val="28"/>
          <w:szCs w:val="28"/>
        </w:rPr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right"/>
      </w:pPr>
      <w:r>
        <w:lastRenderedPageBreak/>
        <w:t>Приложение 2 к Решению Собрания депутатов</w:t>
      </w:r>
    </w:p>
    <w:p w:rsidR="007E0E8C" w:rsidRDefault="007E0E8C" w:rsidP="007E0E8C">
      <w:pPr>
        <w:ind w:left="-709"/>
        <w:jc w:val="right"/>
      </w:pPr>
      <w:r>
        <w:t xml:space="preserve">Кулешовского сельского поселения </w:t>
      </w:r>
    </w:p>
    <w:p w:rsidR="007E0E8C" w:rsidRDefault="007E0E8C" w:rsidP="007E0E8C">
      <w:pPr>
        <w:ind w:left="-709"/>
        <w:jc w:val="right"/>
      </w:pPr>
      <w:r>
        <w:t>от 2</w:t>
      </w:r>
      <w:r w:rsidR="007E6E22">
        <w:t>8.07</w:t>
      </w:r>
      <w:r>
        <w:t>.</w:t>
      </w:r>
      <w:r w:rsidR="007E6E22">
        <w:t>2023 № 80</w:t>
      </w:r>
    </w:p>
    <w:p w:rsidR="007E0E8C" w:rsidRDefault="007E0E8C" w:rsidP="007E0E8C">
      <w:pPr>
        <w:ind w:left="-709"/>
        <w:jc w:val="right"/>
      </w:pPr>
    </w:p>
    <w:p w:rsidR="007E0E8C" w:rsidRDefault="007E0E8C" w:rsidP="007E0E8C">
      <w:pPr>
        <w:ind w:left="-709"/>
        <w:jc w:val="right"/>
      </w:pPr>
    </w:p>
    <w:p w:rsidR="007E0E8C" w:rsidRDefault="007E0E8C" w:rsidP="007E0E8C">
      <w:pPr>
        <w:ind w:left="-709"/>
        <w:jc w:val="right"/>
      </w:pPr>
    </w:p>
    <w:p w:rsidR="007E0E8C" w:rsidRDefault="007E0E8C" w:rsidP="007E0E8C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платы за содержание жилого помещения для собственников жилых помещений в многоквартирных домах, которыми не принято решение об установлении размера платы за содержание жилого помещения </w:t>
      </w:r>
    </w:p>
    <w:p w:rsidR="007E0E8C" w:rsidRDefault="007E0E8C" w:rsidP="007E0E8C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Кулешовского сельского поселения</w:t>
      </w:r>
    </w:p>
    <w:p w:rsidR="007E0E8C" w:rsidRDefault="007E0E8C" w:rsidP="007E0E8C">
      <w:pPr>
        <w:ind w:left="-709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709" w:type="dxa"/>
        <w:tblLook w:val="04A0"/>
      </w:tblPr>
      <w:tblGrid>
        <w:gridCol w:w="817"/>
        <w:gridCol w:w="6804"/>
        <w:gridCol w:w="2552"/>
      </w:tblGrid>
      <w:tr w:rsidR="007E0E8C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Адрес места расположения многоквартирного дома (МКД)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Размер платы </w:t>
            </w:r>
          </w:p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содержание жилого помещения                               (руб. за 1 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общей площади жилого</w:t>
            </w:r>
          </w:p>
          <w:p w:rsidR="007E0E8C" w:rsidRDefault="007E0E8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помещения в месяц)</w:t>
            </w:r>
          </w:p>
        </w:tc>
      </w:tr>
      <w:tr w:rsidR="00463F4E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 пос. Тимирязевский Азовского района Ростовской области</w:t>
            </w:r>
          </w:p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 w:rsidP="00F73EF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20,06</w:t>
            </w:r>
          </w:p>
        </w:tc>
      </w:tr>
      <w:tr w:rsidR="00463F4E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 пос. Тимирязевский Азовского района Ростовской области</w:t>
            </w:r>
          </w:p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 w:rsidP="00F73EF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18,21</w:t>
            </w:r>
          </w:p>
        </w:tc>
      </w:tr>
      <w:tr w:rsidR="00463F4E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6 пос. Тимирязевский Азовского района Ростовской области</w:t>
            </w:r>
          </w:p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 w:rsidP="00F73EF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21,45</w:t>
            </w:r>
          </w:p>
        </w:tc>
      </w:tr>
      <w:tr w:rsidR="00463F4E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7 пос. Тимирязевский Азовского района Ростовской области</w:t>
            </w:r>
          </w:p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 w:rsidP="00F73EF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19,20</w:t>
            </w:r>
          </w:p>
        </w:tc>
      </w:tr>
      <w:tr w:rsidR="00463F4E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8 пос. Тимирязевский Азовского района Ростовской области</w:t>
            </w:r>
          </w:p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 w:rsidP="00F73EF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21,30</w:t>
            </w:r>
          </w:p>
        </w:tc>
      </w:tr>
      <w:tr w:rsidR="00463F4E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9 пос. Тимирязевский Азовского района Ростовской области</w:t>
            </w:r>
          </w:p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 w:rsidP="00F73EF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21,48</w:t>
            </w:r>
          </w:p>
        </w:tc>
      </w:tr>
      <w:tr w:rsidR="00463F4E" w:rsidTr="007E0E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Кольцевая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10 пос. Тимирязевский Азовского района Ростовской области</w:t>
            </w:r>
          </w:p>
          <w:p w:rsidR="00463F4E" w:rsidRDefault="00463F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4E" w:rsidRDefault="00463F4E" w:rsidP="00F73EF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24,23</w:t>
            </w:r>
          </w:p>
        </w:tc>
      </w:tr>
    </w:tbl>
    <w:p w:rsidR="007E0E8C" w:rsidRDefault="007E0E8C" w:rsidP="007E0E8C">
      <w:pPr>
        <w:ind w:left="-709"/>
        <w:jc w:val="both"/>
        <w:rPr>
          <w:b/>
          <w:sz w:val="28"/>
          <w:szCs w:val="28"/>
        </w:rPr>
      </w:pPr>
    </w:p>
    <w:p w:rsidR="007E0E8C" w:rsidRDefault="007E0E8C" w:rsidP="007E0E8C">
      <w:pPr>
        <w:ind w:left="-709"/>
        <w:jc w:val="center"/>
        <w:rPr>
          <w:b/>
          <w:sz w:val="28"/>
          <w:szCs w:val="28"/>
        </w:rPr>
      </w:pPr>
    </w:p>
    <w:p w:rsidR="007E0E8C" w:rsidRDefault="007E0E8C" w:rsidP="007E0E8C">
      <w:pPr>
        <w:ind w:left="-709"/>
        <w:jc w:val="both"/>
        <w:rPr>
          <w:b/>
          <w:sz w:val="28"/>
          <w:szCs w:val="28"/>
        </w:rPr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ind w:left="-709"/>
        <w:jc w:val="both"/>
      </w:pPr>
    </w:p>
    <w:p w:rsidR="007E0E8C" w:rsidRDefault="007E0E8C" w:rsidP="007E0E8C">
      <w:pPr>
        <w:pStyle w:val="ConsTitle"/>
        <w:widowControl/>
        <w:ind w:left="-709"/>
        <w:jc w:val="right"/>
        <w:rPr>
          <w:rFonts w:ascii="Times New Roman" w:hAnsi="Times New Roman"/>
          <w:sz w:val="28"/>
          <w:szCs w:val="28"/>
        </w:rPr>
      </w:pPr>
    </w:p>
    <w:p w:rsidR="007E0E8C" w:rsidRDefault="007E0E8C" w:rsidP="007E0E8C">
      <w:pPr>
        <w:pStyle w:val="ConsTitle"/>
        <w:widowControl/>
        <w:ind w:left="-709"/>
        <w:jc w:val="right"/>
        <w:rPr>
          <w:rFonts w:ascii="Times New Roman" w:hAnsi="Times New Roman"/>
          <w:sz w:val="28"/>
          <w:szCs w:val="28"/>
        </w:rPr>
      </w:pPr>
    </w:p>
    <w:p w:rsidR="007E0E8C" w:rsidRDefault="007E0E8C" w:rsidP="007E0E8C">
      <w:pPr>
        <w:pStyle w:val="ConsTitle"/>
        <w:widowControl/>
        <w:ind w:left="-709"/>
        <w:jc w:val="right"/>
        <w:rPr>
          <w:rFonts w:ascii="Times New Roman" w:hAnsi="Times New Roman"/>
          <w:sz w:val="28"/>
          <w:szCs w:val="28"/>
        </w:rPr>
      </w:pPr>
    </w:p>
    <w:p w:rsidR="007E0E8C" w:rsidRDefault="007E0E8C" w:rsidP="007E0E8C">
      <w:pPr>
        <w:pStyle w:val="ConsTitle"/>
        <w:widowControl/>
        <w:ind w:left="-709"/>
        <w:jc w:val="right"/>
        <w:rPr>
          <w:rFonts w:ascii="Times New Roman" w:hAnsi="Times New Roman"/>
          <w:sz w:val="28"/>
          <w:szCs w:val="28"/>
        </w:rPr>
      </w:pPr>
    </w:p>
    <w:p w:rsidR="007E0E8C" w:rsidRDefault="007E0E8C" w:rsidP="007E0E8C">
      <w:pPr>
        <w:pStyle w:val="ConsTitle"/>
        <w:widowControl/>
        <w:ind w:left="-709"/>
        <w:jc w:val="right"/>
        <w:rPr>
          <w:rFonts w:ascii="Times New Roman" w:hAnsi="Times New Roman"/>
          <w:sz w:val="28"/>
          <w:szCs w:val="28"/>
        </w:rPr>
      </w:pPr>
    </w:p>
    <w:p w:rsidR="007E0E8C" w:rsidRDefault="007E0E8C" w:rsidP="007E0E8C">
      <w:pPr>
        <w:pStyle w:val="ConsTitle"/>
        <w:widowControl/>
        <w:ind w:left="-70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E0E8C" w:rsidRDefault="007E0E8C" w:rsidP="007E0E8C">
      <w:pPr>
        <w:pStyle w:val="ConsTitle"/>
        <w:widowControl/>
        <w:ind w:left="-70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E0E8C" w:rsidRDefault="007E0E8C" w:rsidP="007E0E8C">
      <w:pPr>
        <w:pStyle w:val="ConsTitle"/>
        <w:widowControl/>
        <w:ind w:left="-70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E6E22" w:rsidRDefault="007E6E22" w:rsidP="007E0E8C">
      <w:pPr>
        <w:pStyle w:val="ConsTitle"/>
        <w:widowControl/>
        <w:ind w:left="-709"/>
        <w:jc w:val="center"/>
        <w:rPr>
          <w:rFonts w:ascii="Times New Roman" w:hAnsi="Times New Roman"/>
          <w:sz w:val="28"/>
          <w:szCs w:val="28"/>
        </w:rPr>
      </w:pPr>
    </w:p>
    <w:p w:rsidR="007E6E22" w:rsidRDefault="007E6E22" w:rsidP="007E0E8C">
      <w:pPr>
        <w:pStyle w:val="ConsTitle"/>
        <w:widowControl/>
        <w:ind w:left="-709"/>
        <w:jc w:val="center"/>
        <w:rPr>
          <w:rFonts w:ascii="Times New Roman" w:hAnsi="Times New Roman"/>
          <w:sz w:val="28"/>
          <w:szCs w:val="28"/>
        </w:rPr>
      </w:pPr>
    </w:p>
    <w:p w:rsidR="00463F4E" w:rsidRDefault="00463F4E" w:rsidP="007E0E8C">
      <w:pPr>
        <w:pStyle w:val="ConsTitle"/>
        <w:widowControl/>
        <w:ind w:left="-709"/>
        <w:jc w:val="center"/>
        <w:rPr>
          <w:rFonts w:ascii="Times New Roman" w:hAnsi="Times New Roman"/>
          <w:sz w:val="28"/>
          <w:szCs w:val="28"/>
        </w:rPr>
      </w:pPr>
    </w:p>
    <w:sectPr w:rsidR="00463F4E" w:rsidSect="007E0E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147A"/>
    <w:multiLevelType w:val="hybridMultilevel"/>
    <w:tmpl w:val="00FAEBE0"/>
    <w:lvl w:ilvl="0" w:tplc="B49667A0">
      <w:start w:val="1"/>
      <w:numFmt w:val="decimal"/>
      <w:lvlText w:val="%1."/>
      <w:lvlJc w:val="left"/>
      <w:pPr>
        <w:ind w:left="1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C2003"/>
    <w:multiLevelType w:val="hybridMultilevel"/>
    <w:tmpl w:val="00FAEBE0"/>
    <w:lvl w:ilvl="0" w:tplc="B49667A0">
      <w:start w:val="1"/>
      <w:numFmt w:val="decimal"/>
      <w:lvlText w:val="%1."/>
      <w:lvlJc w:val="left"/>
      <w:pPr>
        <w:ind w:left="1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E0E8C"/>
    <w:rsid w:val="000704DA"/>
    <w:rsid w:val="00463F4E"/>
    <w:rsid w:val="004F501E"/>
    <w:rsid w:val="007E0E8C"/>
    <w:rsid w:val="007E6E22"/>
    <w:rsid w:val="00BF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0E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0E8C"/>
    <w:pPr>
      <w:ind w:left="720"/>
      <w:contextualSpacing/>
    </w:pPr>
  </w:style>
  <w:style w:type="paragraph" w:customStyle="1" w:styleId="ConsTitle">
    <w:name w:val="ConsTitle"/>
    <w:rsid w:val="007E0E8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table" w:styleId="a5">
    <w:name w:val="Table Grid"/>
    <w:basedOn w:val="a1"/>
    <w:uiPriority w:val="59"/>
    <w:rsid w:val="007E0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83;&#1077;&#1096;&#1086;&#1074;&#1089;&#1082;&#1086;&#1077;&#1089;&#1087;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2023-07-26T09:33:00Z</cp:lastPrinted>
  <dcterms:created xsi:type="dcterms:W3CDTF">2023-07-26T07:12:00Z</dcterms:created>
  <dcterms:modified xsi:type="dcterms:W3CDTF">2023-07-26T09:34:00Z</dcterms:modified>
</cp:coreProperties>
</file>