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C" w:rsidRPr="000F1C3F" w:rsidRDefault="0001459C" w:rsidP="0001459C">
      <w:pPr>
        <w:jc w:val="center"/>
        <w:rPr>
          <w:b/>
          <w:sz w:val="28"/>
          <w:szCs w:val="28"/>
        </w:rPr>
      </w:pPr>
      <w:r w:rsidRPr="000F1C3F">
        <w:rPr>
          <w:b/>
          <w:sz w:val="28"/>
          <w:szCs w:val="28"/>
        </w:rPr>
        <w:t>АДМИНИСТРАЦИЯ КУЛЕШОВСКОГО СЕЛЬСКОГО ПОСЕЛЕНИЯ</w:t>
      </w:r>
    </w:p>
    <w:p w:rsidR="0001459C" w:rsidRPr="000F1C3F" w:rsidRDefault="0001459C" w:rsidP="0001459C">
      <w:pPr>
        <w:jc w:val="center"/>
        <w:rPr>
          <w:sz w:val="28"/>
          <w:szCs w:val="28"/>
        </w:rPr>
      </w:pPr>
      <w:r w:rsidRPr="000F1C3F">
        <w:rPr>
          <w:sz w:val="28"/>
          <w:szCs w:val="28"/>
        </w:rPr>
        <w:t>Азовского района Ростовской области</w:t>
      </w:r>
    </w:p>
    <w:p w:rsidR="0001459C" w:rsidRPr="000F1C3F" w:rsidRDefault="0001459C" w:rsidP="0001459C">
      <w:pPr>
        <w:rPr>
          <w:sz w:val="28"/>
          <w:szCs w:val="28"/>
        </w:rPr>
      </w:pPr>
    </w:p>
    <w:p w:rsidR="0001459C" w:rsidRPr="000F1C3F" w:rsidRDefault="0001459C" w:rsidP="0001459C">
      <w:pPr>
        <w:jc w:val="center"/>
        <w:rPr>
          <w:b/>
          <w:sz w:val="28"/>
          <w:szCs w:val="28"/>
        </w:rPr>
      </w:pPr>
      <w:proofErr w:type="gramStart"/>
      <w:r w:rsidRPr="000F1C3F">
        <w:rPr>
          <w:b/>
          <w:sz w:val="28"/>
          <w:szCs w:val="28"/>
        </w:rPr>
        <w:t>П</w:t>
      </w:r>
      <w:proofErr w:type="gramEnd"/>
      <w:r w:rsidRPr="000F1C3F">
        <w:rPr>
          <w:b/>
          <w:sz w:val="28"/>
          <w:szCs w:val="28"/>
        </w:rPr>
        <w:t xml:space="preserve"> О С Т А Н О В Л Е Н И Е</w:t>
      </w:r>
    </w:p>
    <w:p w:rsidR="0001459C" w:rsidRPr="000F1C3F" w:rsidRDefault="0001459C" w:rsidP="0001459C">
      <w:pPr>
        <w:jc w:val="center"/>
        <w:rPr>
          <w:sz w:val="28"/>
          <w:szCs w:val="28"/>
        </w:rPr>
      </w:pPr>
    </w:p>
    <w:p w:rsidR="0001459C" w:rsidRPr="000F1C3F" w:rsidRDefault="0001459C" w:rsidP="0001459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0F1C3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</w:t>
      </w:r>
      <w:r w:rsidRPr="000F1C3F">
        <w:rPr>
          <w:sz w:val="28"/>
          <w:szCs w:val="28"/>
        </w:rPr>
        <w:t xml:space="preserve"> г.                    </w:t>
      </w:r>
      <w:r w:rsidRPr="000F1C3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354</w:t>
      </w:r>
      <w:r w:rsidRPr="000F1C3F">
        <w:rPr>
          <w:sz w:val="28"/>
          <w:szCs w:val="28"/>
        </w:rPr>
        <w:t xml:space="preserve">                                 </w:t>
      </w:r>
      <w:proofErr w:type="gramStart"/>
      <w:r w:rsidRPr="000F1C3F">
        <w:rPr>
          <w:sz w:val="28"/>
          <w:szCs w:val="28"/>
        </w:rPr>
        <w:t>с</w:t>
      </w:r>
      <w:proofErr w:type="gramEnd"/>
      <w:r w:rsidRPr="000F1C3F">
        <w:rPr>
          <w:sz w:val="28"/>
          <w:szCs w:val="28"/>
        </w:rPr>
        <w:t xml:space="preserve">. Кулешовка  </w:t>
      </w:r>
    </w:p>
    <w:p w:rsidR="005E548C" w:rsidRPr="00212B95" w:rsidRDefault="005E548C" w:rsidP="007769E2">
      <w:pPr>
        <w:spacing w:line="276" w:lineRule="auto"/>
        <w:rPr>
          <w:sz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right="5953"/>
        <w:jc w:val="both"/>
        <w:rPr>
          <w:sz w:val="28"/>
          <w:szCs w:val="28"/>
        </w:rPr>
      </w:pPr>
      <w:r w:rsidRPr="00C43468">
        <w:rPr>
          <w:bCs/>
          <w:sz w:val="28"/>
          <w:szCs w:val="28"/>
          <w:bdr w:val="none" w:sz="0" w:space="0" w:color="auto" w:frame="1"/>
        </w:rPr>
        <w:t>Об утверждении Правил нормирования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>в сфере закупок товаров, работ, услуг для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 xml:space="preserve">обеспечения муниципальных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01459C">
        <w:rPr>
          <w:bCs/>
          <w:sz w:val="28"/>
          <w:szCs w:val="28"/>
          <w:bdr w:val="none" w:sz="0" w:space="0" w:color="auto" w:frame="1"/>
        </w:rPr>
        <w:t>Кулешовского</w:t>
      </w:r>
      <w:proofErr w:type="spellEnd"/>
      <w:r w:rsidR="0001459C">
        <w:rPr>
          <w:bCs/>
          <w:sz w:val="28"/>
          <w:szCs w:val="28"/>
          <w:bdr w:val="none" w:sz="0" w:space="0" w:color="auto" w:frame="1"/>
        </w:rPr>
        <w:t xml:space="preserve"> </w:t>
      </w:r>
      <w:r w:rsidRPr="00212B95">
        <w:rPr>
          <w:bCs/>
          <w:sz w:val="28"/>
          <w:szCs w:val="28"/>
          <w:bdr w:val="none" w:sz="0" w:space="0" w:color="auto" w:frame="1"/>
        </w:rPr>
        <w:t>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212B95">
        <w:rPr>
          <w:sz w:val="28"/>
          <w:szCs w:val="28"/>
          <w:bdr w:val="none" w:sz="0" w:space="0" w:color="auto" w:frame="1"/>
        </w:rPr>
        <w:t xml:space="preserve"> администрация </w:t>
      </w:r>
      <w:proofErr w:type="spellStart"/>
      <w:r w:rsidR="0001459C">
        <w:rPr>
          <w:sz w:val="28"/>
          <w:szCs w:val="28"/>
          <w:bdr w:val="none" w:sz="0" w:space="0" w:color="auto" w:frame="1"/>
        </w:rPr>
        <w:t>Кулешовского</w:t>
      </w:r>
      <w:proofErr w:type="spellEnd"/>
      <w:r w:rsidRPr="00212B95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12B95">
        <w:rPr>
          <w:b/>
          <w:bCs/>
          <w:sz w:val="28"/>
          <w:szCs w:val="28"/>
          <w:bdr w:val="none" w:sz="0" w:space="0" w:color="auto" w:frame="1"/>
        </w:rPr>
        <w:t>ПОСТАНОВЛЯЕТ:</w:t>
      </w:r>
    </w:p>
    <w:p w:rsidR="00212B95" w:rsidRPr="00212B95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212B95" w:rsidRDefault="00212B95" w:rsidP="00212B95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line="408" w:lineRule="atLeast"/>
        <w:ind w:left="0" w:firstLine="0"/>
        <w:jc w:val="both"/>
        <w:rPr>
          <w:sz w:val="28"/>
          <w:szCs w:val="28"/>
        </w:rPr>
      </w:pPr>
      <w:r w:rsidRPr="00212B95">
        <w:rPr>
          <w:sz w:val="28"/>
          <w:szCs w:val="28"/>
          <w:bdr w:val="none" w:sz="0" w:space="0" w:color="auto" w:frame="1"/>
        </w:rPr>
        <w:t xml:space="preserve">Утвердить Правила нормирования в сфере закупок товаров, работ, услуг для обеспечения муниципальных нужд администрации </w:t>
      </w:r>
      <w:r w:rsidR="00610910">
        <w:rPr>
          <w:sz w:val="28"/>
          <w:szCs w:val="28"/>
          <w:bdr w:val="none" w:sz="0" w:space="0" w:color="auto" w:frame="1"/>
        </w:rPr>
        <w:t>Кулешовского</w:t>
      </w:r>
      <w:r w:rsidRPr="00212B95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212B95" w:rsidRDefault="00212B95" w:rsidP="00212B95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line="408" w:lineRule="atLeast"/>
        <w:ind w:left="0" w:firstLine="0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459C" w:rsidRPr="0001459C" w:rsidRDefault="0001459C" w:rsidP="0001459C">
      <w:pPr>
        <w:pStyle w:val="ConsPlusNormal"/>
        <w:numPr>
          <w:ilvl w:val="0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www.kuleshovkasp.ru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2B95" w:rsidRPr="00212B95" w:rsidRDefault="00212B95" w:rsidP="00212B95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line="408" w:lineRule="atLeast"/>
        <w:ind w:left="0" w:firstLine="0"/>
        <w:jc w:val="both"/>
        <w:rPr>
          <w:sz w:val="28"/>
          <w:szCs w:val="28"/>
        </w:rPr>
      </w:pPr>
      <w:proofErr w:type="gramStart"/>
      <w:r w:rsidRPr="00212B95">
        <w:rPr>
          <w:sz w:val="28"/>
          <w:szCs w:val="28"/>
        </w:rPr>
        <w:t>Контроль за</w:t>
      </w:r>
      <w:proofErr w:type="gramEnd"/>
      <w:r w:rsidRPr="00212B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B95" w:rsidRPr="00C43468" w:rsidRDefault="00212B95" w:rsidP="00212B95">
      <w:pPr>
        <w:shd w:val="clear" w:color="auto" w:fill="FFFFFF"/>
        <w:spacing w:line="288" w:lineRule="atLeast"/>
        <w:ind w:left="72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6B4918" w:rsidRDefault="006B4918" w:rsidP="006B4918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bookmarkStart w:id="0" w:name="Par24"/>
      <w:bookmarkEnd w:id="0"/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</w:t>
      </w:r>
    </w:p>
    <w:p w:rsidR="006B4918" w:rsidRDefault="006B4918" w:rsidP="006B4918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С.Ю. </w:t>
      </w:r>
      <w:proofErr w:type="spellStart"/>
      <w:r>
        <w:rPr>
          <w:sz w:val="28"/>
          <w:szCs w:val="28"/>
        </w:rPr>
        <w:t>Коротун</w:t>
      </w:r>
      <w:proofErr w:type="spellEnd"/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270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212B95" w:rsidRPr="00212B95" w:rsidRDefault="00212B95" w:rsidP="00212B95">
      <w:pPr>
        <w:rPr>
          <w:sz w:val="28"/>
          <w:szCs w:val="28"/>
        </w:rPr>
      </w:pPr>
      <w:r w:rsidRPr="00212B95">
        <w:rPr>
          <w:sz w:val="28"/>
          <w:szCs w:val="28"/>
        </w:rPr>
        <w:br w:type="page"/>
      </w:r>
    </w:p>
    <w:p w:rsidR="00212B95" w:rsidRPr="00C43468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Приложение № 1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C43468">
        <w:rPr>
          <w:sz w:val="28"/>
          <w:szCs w:val="28"/>
        </w:rPr>
        <w:t>к постановлению</w:t>
      </w:r>
      <w:r w:rsidRPr="00212B95">
        <w:rPr>
          <w:sz w:val="28"/>
          <w:szCs w:val="28"/>
        </w:rPr>
        <w:t xml:space="preserve"> администрации</w:t>
      </w:r>
    </w:p>
    <w:p w:rsidR="00212B95" w:rsidRPr="00C43468" w:rsidRDefault="0001459C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 w:rsidR="00212B95" w:rsidRPr="00212B95">
        <w:rPr>
          <w:sz w:val="28"/>
          <w:szCs w:val="28"/>
        </w:rPr>
        <w:t xml:space="preserve"> сельского поселения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bCs/>
          <w:sz w:val="28"/>
          <w:szCs w:val="28"/>
          <w:bdr w:val="none" w:sz="0" w:space="0" w:color="auto" w:frame="1"/>
        </w:rPr>
      </w:pPr>
      <w:r w:rsidRPr="00C43468">
        <w:rPr>
          <w:bCs/>
          <w:sz w:val="28"/>
          <w:szCs w:val="28"/>
          <w:bdr w:val="none" w:sz="0" w:space="0" w:color="auto" w:frame="1"/>
        </w:rPr>
        <w:t> </w:t>
      </w:r>
      <w:r w:rsidR="0001459C">
        <w:rPr>
          <w:bCs/>
          <w:sz w:val="28"/>
          <w:szCs w:val="28"/>
          <w:bdr w:val="none" w:sz="0" w:space="0" w:color="auto" w:frame="1"/>
        </w:rPr>
        <w:t>от 23.12.2015 № 354</w:t>
      </w:r>
    </w:p>
    <w:p w:rsidR="00212B95" w:rsidRPr="00C43468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Cs/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01459C">
        <w:rPr>
          <w:bCs/>
          <w:sz w:val="28"/>
          <w:szCs w:val="28"/>
          <w:bdr w:val="none" w:sz="0" w:space="0" w:color="auto" w:frame="1"/>
        </w:rPr>
        <w:t>Кулешовского</w:t>
      </w:r>
      <w:proofErr w:type="spellEnd"/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1.1.</w:t>
      </w:r>
      <w:r w:rsidRPr="00C43468">
        <w:rPr>
          <w:sz w:val="28"/>
          <w:szCs w:val="28"/>
          <w:bdr w:val="none" w:sz="0" w:space="0" w:color="auto" w:frame="1"/>
        </w:rPr>
        <w:t xml:space="preserve">            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01459C">
        <w:rPr>
          <w:bCs/>
          <w:sz w:val="28"/>
          <w:szCs w:val="28"/>
          <w:bdr w:val="none" w:sz="0" w:space="0" w:color="auto" w:frame="1"/>
        </w:rPr>
        <w:t>Кулешовского</w:t>
      </w:r>
      <w:proofErr w:type="spellEnd"/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(далее </w:t>
      </w:r>
      <w:r w:rsidRPr="00C43468">
        <w:rPr>
          <w:sz w:val="28"/>
          <w:szCs w:val="28"/>
          <w:bdr w:val="none" w:sz="0" w:space="0" w:color="auto" w:frame="1"/>
        </w:rPr>
        <w:t xml:space="preserve">–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администрацией </w:t>
      </w:r>
      <w:proofErr w:type="spellStart"/>
      <w:r w:rsidR="0001459C">
        <w:rPr>
          <w:bCs/>
          <w:sz w:val="28"/>
          <w:szCs w:val="28"/>
          <w:bdr w:val="none" w:sz="0" w:space="0" w:color="auto" w:frame="1"/>
        </w:rPr>
        <w:t>Кулешовского</w:t>
      </w:r>
      <w:proofErr w:type="spellEnd"/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>, являющей</w:t>
      </w:r>
      <w:r w:rsidRPr="00C43468">
        <w:rPr>
          <w:sz w:val="28"/>
          <w:szCs w:val="28"/>
          <w:bdr w:val="none" w:sz="0" w:space="0" w:color="auto" w:frame="1"/>
        </w:rPr>
        <w:t>ся главным распорядителем бюджетных средств сель</w:t>
      </w:r>
      <w:r w:rsidRPr="00212B95">
        <w:rPr>
          <w:sz w:val="28"/>
          <w:szCs w:val="28"/>
          <w:bdr w:val="none" w:sz="0" w:space="0" w:color="auto" w:frame="1"/>
        </w:rPr>
        <w:t>ского поселения, осуществляющей</w:t>
      </w:r>
      <w:r w:rsidRPr="00C43468">
        <w:rPr>
          <w:sz w:val="28"/>
          <w:szCs w:val="28"/>
          <w:bdr w:val="none" w:sz="0" w:space="0" w:color="auto" w:frame="1"/>
        </w:rPr>
        <w:t xml:space="preserve">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1.2.</w:t>
      </w:r>
      <w:r w:rsidRPr="00C43468">
        <w:rPr>
          <w:sz w:val="28"/>
          <w:szCs w:val="28"/>
          <w:bdr w:val="none" w:sz="0" w:space="0" w:color="auto" w:frame="1"/>
        </w:rPr>
        <w:t>           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</w:t>
      </w:r>
      <w:r w:rsidRPr="00C43468">
        <w:rPr>
          <w:sz w:val="28"/>
          <w:szCs w:val="28"/>
          <w:bdr w:val="none" w:sz="0" w:space="0" w:color="auto" w:frame="1"/>
        </w:rPr>
        <w:t>            В настоящих Правилах используются следующие термины и определения: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1.3.1.</w:t>
      </w:r>
      <w:r w:rsidRPr="00C43468">
        <w:rPr>
          <w:sz w:val="28"/>
          <w:szCs w:val="28"/>
          <w:bdr w:val="none" w:sz="0" w:space="0" w:color="auto" w:frame="1"/>
        </w:rPr>
        <w:t>     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1.3.2.</w:t>
      </w:r>
      <w:r w:rsidRPr="00C43468">
        <w:rPr>
          <w:sz w:val="28"/>
          <w:szCs w:val="28"/>
          <w:bdr w:val="none" w:sz="0" w:space="0" w:color="auto" w:frame="1"/>
        </w:rPr>
        <w:t>      Заказчики – органы местного самоуправления их территориальные органы (подразделения), и бюджетные учреждения, а также автономные учреждения и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1.3.2.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01459C">
        <w:rPr>
          <w:sz w:val="28"/>
          <w:szCs w:val="28"/>
        </w:rPr>
        <w:t>Ростовской</w:t>
      </w:r>
      <w:r w:rsidRPr="00C43468">
        <w:rPr>
          <w:sz w:val="28"/>
          <w:szCs w:val="28"/>
        </w:rPr>
        <w:t xml:space="preserve"> области.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2.     Требования к разработке правовых актов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2.1.</w:t>
      </w:r>
      <w:r w:rsidRPr="00C43468">
        <w:rPr>
          <w:sz w:val="28"/>
          <w:szCs w:val="28"/>
          <w:bdr w:val="none" w:sz="0" w:space="0" w:color="auto" w:frame="1"/>
        </w:rPr>
        <w:t> 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2.2.</w:t>
      </w:r>
      <w:r w:rsidRPr="00C43468">
        <w:rPr>
          <w:sz w:val="28"/>
          <w:szCs w:val="28"/>
          <w:bdr w:val="none" w:sz="0" w:space="0" w:color="auto" w:frame="1"/>
        </w:rPr>
        <w:t>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</w:t>
      </w:r>
      <w:r w:rsidRPr="00C43468">
        <w:rPr>
          <w:sz w:val="28"/>
          <w:szCs w:val="28"/>
          <w:bdr w:val="none" w:sz="0" w:space="0" w:color="auto" w:frame="1"/>
        </w:rPr>
        <w:t>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порядке контроля за исполнением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</w:t>
      </w:r>
      <w:r w:rsidRPr="00C43468">
        <w:rPr>
          <w:sz w:val="28"/>
          <w:szCs w:val="28"/>
          <w:bdr w:val="none" w:sz="0" w:space="0" w:color="auto" w:frame="1"/>
        </w:rPr>
        <w:t xml:space="preserve">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lastRenderedPageBreak/>
        <w:t xml:space="preserve">администрации </w:t>
      </w:r>
      <w:proofErr w:type="spellStart"/>
      <w:r w:rsidR="0001459C">
        <w:rPr>
          <w:bCs/>
          <w:sz w:val="28"/>
          <w:szCs w:val="28"/>
          <w:bdr w:val="none" w:sz="0" w:space="0" w:color="auto" w:frame="1"/>
        </w:rPr>
        <w:t>Кулешовского</w:t>
      </w:r>
      <w:proofErr w:type="spellEnd"/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="0001459C">
        <w:rPr>
          <w:bCs/>
          <w:sz w:val="28"/>
          <w:szCs w:val="28"/>
          <w:bdr w:val="none" w:sz="0" w:space="0" w:color="auto" w:frame="1"/>
        </w:rPr>
        <w:t xml:space="preserve"> </w:t>
      </w:r>
      <w:r w:rsidRPr="00C43468">
        <w:rPr>
          <w:sz w:val="28"/>
          <w:szCs w:val="28"/>
          <w:bdr w:val="none" w:sz="0" w:space="0" w:color="auto" w:frame="1"/>
        </w:rPr>
        <w:t>с учетом следующих особенностей: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2.4.1.</w:t>
      </w:r>
      <w:r w:rsidRPr="00C43468">
        <w:rPr>
          <w:sz w:val="28"/>
          <w:szCs w:val="28"/>
          <w:bdr w:val="none" w:sz="0" w:space="0" w:color="auto" w:frame="1"/>
        </w:rPr>
        <w:t>  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2.4.2.</w:t>
      </w:r>
      <w:r w:rsidRPr="00C43468">
        <w:rPr>
          <w:sz w:val="28"/>
          <w:szCs w:val="28"/>
          <w:bdr w:val="none" w:sz="0" w:space="0" w:color="auto" w:frame="1"/>
        </w:rPr>
        <w:t>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2.4.3.</w:t>
      </w:r>
      <w:r w:rsidRPr="00C43468">
        <w:rPr>
          <w:sz w:val="28"/>
          <w:szCs w:val="28"/>
          <w:bdr w:val="none" w:sz="0" w:space="0" w:color="auto" w:frame="1"/>
        </w:rPr>
        <w:t> 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2.4.4.</w:t>
      </w:r>
      <w:r w:rsidRPr="00C43468">
        <w:rPr>
          <w:sz w:val="28"/>
          <w:szCs w:val="28"/>
          <w:bdr w:val="none" w:sz="0" w:space="0" w:color="auto" w:frame="1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</w:t>
      </w:r>
      <w:r w:rsidRPr="00C43468">
        <w:rPr>
          <w:sz w:val="28"/>
          <w:szCs w:val="28"/>
          <w:bdr w:val="none" w:sz="0" w:space="0" w:color="auto" w:frame="1"/>
        </w:rPr>
        <w:lastRenderedPageBreak/>
        <w:t>нормировании в сфере закупок, а также комплекта документов, обосновывающих принятие соответствующего правового акта.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2.5.</w:t>
      </w:r>
      <w:r w:rsidRPr="00C43468">
        <w:rPr>
          <w:sz w:val="28"/>
          <w:szCs w:val="28"/>
          <w:bdr w:val="none" w:sz="0" w:space="0" w:color="auto" w:frame="1"/>
        </w:rPr>
        <w:t>  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2.6.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01459C">
        <w:rPr>
          <w:bCs/>
          <w:sz w:val="28"/>
          <w:szCs w:val="28"/>
          <w:bdr w:val="none" w:sz="0" w:space="0" w:color="auto" w:frame="1"/>
        </w:rPr>
        <w:t>Кулешовского</w:t>
      </w:r>
      <w:proofErr w:type="spellEnd"/>
      <w:r w:rsidR="0001459C">
        <w:rPr>
          <w:bCs/>
          <w:sz w:val="28"/>
          <w:szCs w:val="28"/>
          <w:bdr w:val="none" w:sz="0" w:space="0" w:color="auto" w:frame="1"/>
        </w:rPr>
        <w:t xml:space="preserve"> </w:t>
      </w:r>
      <w:r w:rsidRPr="00212B95">
        <w:rPr>
          <w:bCs/>
          <w:sz w:val="28"/>
          <w:szCs w:val="28"/>
          <w:bdr w:val="none" w:sz="0" w:space="0" w:color="auto" w:frame="1"/>
        </w:rPr>
        <w:t>сельского поселения</w:t>
      </w:r>
      <w:r w:rsidRPr="00212B95">
        <w:rPr>
          <w:sz w:val="28"/>
          <w:szCs w:val="28"/>
        </w:rPr>
        <w:t>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2.7.</w:t>
      </w:r>
      <w:r w:rsidRPr="00C43468">
        <w:rPr>
          <w:sz w:val="28"/>
          <w:szCs w:val="28"/>
          <w:bdr w:val="none" w:sz="0" w:space="0" w:color="auto" w:frame="1"/>
        </w:rPr>
        <w:t> В случае, если по решению главного распорядителя бюджетных средств правовой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3. Требования к содержанию правового акта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3.2.</w:t>
      </w:r>
      <w:r w:rsidRPr="00C43468">
        <w:rPr>
          <w:sz w:val="28"/>
          <w:szCs w:val="28"/>
          <w:bdr w:val="none" w:sz="0" w:space="0" w:color="auto" w:frame="1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3.3.</w:t>
      </w:r>
      <w:r w:rsidRPr="00C43468">
        <w:rPr>
          <w:sz w:val="28"/>
          <w:szCs w:val="28"/>
          <w:bdr w:val="none" w:sz="0" w:space="0" w:color="auto" w:frame="1"/>
        </w:rPr>
        <w:t> 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наличие (отсутствие) факта закупки излишнего товара, работ, услуг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3.4.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3.5.</w:t>
      </w:r>
      <w:r w:rsidRPr="00C43468">
        <w:rPr>
          <w:sz w:val="28"/>
          <w:szCs w:val="28"/>
          <w:bdr w:val="none" w:sz="0" w:space="0" w:color="auto" w:frame="1"/>
        </w:rPr>
        <w:t> 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3.6.</w:t>
      </w:r>
      <w:r w:rsidRPr="00C43468">
        <w:rPr>
          <w:sz w:val="28"/>
          <w:szCs w:val="28"/>
          <w:bdr w:val="none" w:sz="0" w:space="0" w:color="auto" w:frame="1"/>
        </w:rPr>
        <w:t>  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</w:t>
      </w:r>
      <w:r w:rsidRPr="00C43468">
        <w:rPr>
          <w:sz w:val="28"/>
          <w:szCs w:val="28"/>
        </w:rPr>
        <w:lastRenderedPageBreak/>
        <w:t>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3.7.</w:t>
      </w:r>
      <w:r w:rsidRPr="00C43468">
        <w:rPr>
          <w:sz w:val="28"/>
          <w:szCs w:val="28"/>
          <w:bdr w:val="none" w:sz="0" w:space="0" w:color="auto" w:frame="1"/>
        </w:rPr>
        <w:t> 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3.8.</w:t>
      </w:r>
      <w:r w:rsidRPr="00C43468">
        <w:rPr>
          <w:sz w:val="28"/>
          <w:szCs w:val="28"/>
          <w:bdr w:val="none" w:sz="0" w:space="0" w:color="auto" w:frame="1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3.9.</w:t>
      </w:r>
      <w:r w:rsidRPr="00C43468">
        <w:rPr>
          <w:sz w:val="28"/>
          <w:szCs w:val="28"/>
          <w:bdr w:val="none" w:sz="0" w:space="0" w:color="auto" w:frame="1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3.10.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3.11.</w:t>
      </w:r>
      <w:r w:rsidRPr="00C43468">
        <w:rPr>
          <w:sz w:val="28"/>
          <w:szCs w:val="28"/>
          <w:bdr w:val="none" w:sz="0" w:space="0" w:color="auto" w:frame="1"/>
        </w:rPr>
        <w:t> При формировании предельной цены товаров, работ, услуг могут использоваться: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государственной статистической отчетности;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реестра контрактов;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информация о ценах производителей;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источники информации.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3.12.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3.13.</w:t>
      </w:r>
      <w:r w:rsidRPr="00C43468">
        <w:rPr>
          <w:sz w:val="28"/>
          <w:szCs w:val="28"/>
          <w:bdr w:val="none" w:sz="0" w:space="0" w:color="auto" w:frame="1"/>
        </w:rPr>
        <w:t xml:space="preserve"> Нормативные затраты на обеспечение функций заказчиков формируются, в том числе, на основе данных о количестве сотрудников, участвующих в </w:t>
      </w:r>
      <w:r w:rsidRPr="00C43468">
        <w:rPr>
          <w:sz w:val="28"/>
          <w:szCs w:val="28"/>
          <w:bdr w:val="none" w:sz="0" w:space="0" w:color="auto" w:frame="1"/>
        </w:rPr>
        <w:lastRenderedPageBreak/>
        <w:t>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3.14.</w:t>
      </w:r>
      <w:r w:rsidRPr="00C43468">
        <w:rPr>
          <w:sz w:val="28"/>
          <w:szCs w:val="28"/>
          <w:bdr w:val="none" w:sz="0" w:space="0" w:color="auto" w:frame="1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3.15.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Default="00212B95" w:rsidP="00212B95">
      <w:pPr>
        <w:shd w:val="clear" w:color="auto" w:fill="FFFFFF"/>
        <w:spacing w:line="408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4. Заключительные положения </w:t>
      </w:r>
    </w:p>
    <w:p w:rsidR="0001459C" w:rsidRPr="00C43468" w:rsidRDefault="0001459C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4.1.</w:t>
      </w:r>
      <w:r w:rsidRPr="00C43468">
        <w:rPr>
          <w:sz w:val="28"/>
          <w:szCs w:val="28"/>
          <w:bdr w:val="none" w:sz="0" w:space="0" w:color="auto" w:frame="1"/>
        </w:rPr>
        <w:t>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12B95" w:rsidRPr="00212B95" w:rsidRDefault="00212B95" w:rsidP="00212B95">
      <w:pPr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6B4918" w:rsidRDefault="006B4918" w:rsidP="006B4918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</w:t>
      </w:r>
    </w:p>
    <w:p w:rsidR="006B4918" w:rsidRDefault="006B4918" w:rsidP="006B4918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С.Ю. </w:t>
      </w:r>
      <w:proofErr w:type="spellStart"/>
      <w:r>
        <w:rPr>
          <w:sz w:val="28"/>
          <w:szCs w:val="28"/>
        </w:rPr>
        <w:t>Коротун</w:t>
      </w:r>
      <w:proofErr w:type="spellEnd"/>
    </w:p>
    <w:p w:rsidR="006B4918" w:rsidRDefault="006B4918" w:rsidP="006B4918">
      <w:pPr>
        <w:rPr>
          <w:sz w:val="28"/>
          <w:szCs w:val="28"/>
        </w:rPr>
      </w:pPr>
    </w:p>
    <w:p w:rsidR="006B4918" w:rsidRPr="006B4918" w:rsidRDefault="006B4918" w:rsidP="006B4918">
      <w:pPr>
        <w:rPr>
          <w:sz w:val="28"/>
          <w:szCs w:val="28"/>
        </w:rPr>
      </w:pPr>
    </w:p>
    <w:p w:rsidR="006B4918" w:rsidRPr="006B4918" w:rsidRDefault="006B4918" w:rsidP="006B4918">
      <w:pPr>
        <w:rPr>
          <w:sz w:val="28"/>
          <w:szCs w:val="28"/>
        </w:rPr>
      </w:pPr>
    </w:p>
    <w:p w:rsidR="00212B95" w:rsidRPr="00212B95" w:rsidRDefault="006B4918" w:rsidP="006B4918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2B95" w:rsidRPr="00212B95" w:rsidSect="007769E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27"/>
    <w:multiLevelType w:val="hybridMultilevel"/>
    <w:tmpl w:val="2592A81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49976530"/>
    <w:multiLevelType w:val="multilevel"/>
    <w:tmpl w:val="409C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3A"/>
    <w:rsid w:val="00007099"/>
    <w:rsid w:val="0001459C"/>
    <w:rsid w:val="000167BF"/>
    <w:rsid w:val="00066870"/>
    <w:rsid w:val="00095F36"/>
    <w:rsid w:val="000A53D6"/>
    <w:rsid w:val="000C14A0"/>
    <w:rsid w:val="000E16A8"/>
    <w:rsid w:val="000F0AB4"/>
    <w:rsid w:val="001224B9"/>
    <w:rsid w:val="00123E3E"/>
    <w:rsid w:val="001313EC"/>
    <w:rsid w:val="00212B95"/>
    <w:rsid w:val="00254165"/>
    <w:rsid w:val="00261359"/>
    <w:rsid w:val="002937D3"/>
    <w:rsid w:val="002B245A"/>
    <w:rsid w:val="00366F7D"/>
    <w:rsid w:val="003A3831"/>
    <w:rsid w:val="003B2135"/>
    <w:rsid w:val="003F1D5C"/>
    <w:rsid w:val="00403221"/>
    <w:rsid w:val="0042434F"/>
    <w:rsid w:val="004265A2"/>
    <w:rsid w:val="004B4A25"/>
    <w:rsid w:val="004E573F"/>
    <w:rsid w:val="005218C0"/>
    <w:rsid w:val="0053291D"/>
    <w:rsid w:val="00551A08"/>
    <w:rsid w:val="00575CF8"/>
    <w:rsid w:val="005E548C"/>
    <w:rsid w:val="00610910"/>
    <w:rsid w:val="006235A1"/>
    <w:rsid w:val="00671301"/>
    <w:rsid w:val="006940A4"/>
    <w:rsid w:val="00696F33"/>
    <w:rsid w:val="006B4918"/>
    <w:rsid w:val="006B6313"/>
    <w:rsid w:val="006B72A7"/>
    <w:rsid w:val="006D1A29"/>
    <w:rsid w:val="006F265E"/>
    <w:rsid w:val="00743323"/>
    <w:rsid w:val="007769E2"/>
    <w:rsid w:val="007C63EF"/>
    <w:rsid w:val="0084735A"/>
    <w:rsid w:val="008630C6"/>
    <w:rsid w:val="0087181A"/>
    <w:rsid w:val="008E4ABA"/>
    <w:rsid w:val="009313DD"/>
    <w:rsid w:val="00956639"/>
    <w:rsid w:val="009F2022"/>
    <w:rsid w:val="00A0306D"/>
    <w:rsid w:val="00A33D2B"/>
    <w:rsid w:val="00A5679E"/>
    <w:rsid w:val="00A6713A"/>
    <w:rsid w:val="00AD61F1"/>
    <w:rsid w:val="00AF58E5"/>
    <w:rsid w:val="00B0133C"/>
    <w:rsid w:val="00B3100C"/>
    <w:rsid w:val="00B40853"/>
    <w:rsid w:val="00B74720"/>
    <w:rsid w:val="00B96427"/>
    <w:rsid w:val="00BB237D"/>
    <w:rsid w:val="00BB7666"/>
    <w:rsid w:val="00BD6850"/>
    <w:rsid w:val="00BF298E"/>
    <w:rsid w:val="00C04148"/>
    <w:rsid w:val="00C414F7"/>
    <w:rsid w:val="00C805AF"/>
    <w:rsid w:val="00C90C2F"/>
    <w:rsid w:val="00CD09E7"/>
    <w:rsid w:val="00D41AC7"/>
    <w:rsid w:val="00D7684F"/>
    <w:rsid w:val="00DE3187"/>
    <w:rsid w:val="00E26681"/>
    <w:rsid w:val="00E40EDD"/>
    <w:rsid w:val="00E43409"/>
    <w:rsid w:val="00E820DA"/>
    <w:rsid w:val="00E85F55"/>
    <w:rsid w:val="00EE739C"/>
    <w:rsid w:val="00EE7868"/>
    <w:rsid w:val="00F32BF1"/>
    <w:rsid w:val="00FA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EE7868"/>
    <w:pPr>
      <w:spacing w:before="144" w:after="288"/>
    </w:pPr>
    <w:rPr>
      <w:sz w:val="24"/>
      <w:szCs w:val="24"/>
    </w:rPr>
  </w:style>
  <w:style w:type="table" w:styleId="a3">
    <w:name w:val="Table Grid"/>
    <w:basedOn w:val="a1"/>
    <w:uiPriority w:val="99"/>
    <w:rsid w:val="00426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4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416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14A0"/>
    <w:pPr>
      <w:ind w:left="720"/>
      <w:contextualSpacing/>
    </w:pPr>
  </w:style>
  <w:style w:type="paragraph" w:customStyle="1" w:styleId="ConsPlusNormal">
    <w:name w:val="ConsPlusNormal"/>
    <w:rsid w:val="0001459C"/>
    <w:pPr>
      <w:widowControl w:val="0"/>
      <w:ind w:firstLine="720"/>
    </w:pPr>
    <w:rPr>
      <w:rFonts w:ascii="Arial" w:eastAsia="Times New Roman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938">
                  <w:marLeft w:val="-3927"/>
                  <w:marRight w:val="-39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937">
                      <w:marLeft w:val="3927"/>
                      <w:marRight w:val="3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94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dc:description/>
  <cp:lastModifiedBy>Юлия Моргун</cp:lastModifiedBy>
  <cp:revision>8</cp:revision>
  <cp:lastPrinted>2016-04-12T09:51:00Z</cp:lastPrinted>
  <dcterms:created xsi:type="dcterms:W3CDTF">2015-12-23T11:45:00Z</dcterms:created>
  <dcterms:modified xsi:type="dcterms:W3CDTF">2016-04-12T09:52:00Z</dcterms:modified>
</cp:coreProperties>
</file>