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9E" w:rsidRPr="00BB3F8F" w:rsidRDefault="00D74F9E" w:rsidP="00BB3F8F">
      <w:pPr>
        <w:ind w:left="-567"/>
        <w:jc w:val="right"/>
        <w:rPr>
          <w:szCs w:val="28"/>
          <w:u w:val="single"/>
        </w:rPr>
      </w:pPr>
      <w:r w:rsidRPr="00BB3F8F">
        <w:rPr>
          <w:szCs w:val="28"/>
          <w:u w:val="single"/>
        </w:rPr>
        <w:t>ПРОЕКТ</w:t>
      </w:r>
    </w:p>
    <w:p w:rsidR="00BB3F8F" w:rsidRDefault="00BB3F8F" w:rsidP="00BB3F8F">
      <w:pPr>
        <w:pStyle w:val="ConsTitle"/>
        <w:widowControl/>
        <w:ind w:left="-567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</w:p>
    <w:p w:rsidR="00BB3F8F" w:rsidRDefault="00BB3F8F" w:rsidP="00BB3F8F">
      <w:pPr>
        <w:pStyle w:val="ConsTitle"/>
        <w:widowControl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BB3F8F" w:rsidRDefault="00BB3F8F" w:rsidP="00BB3F8F">
      <w:pPr>
        <w:pStyle w:val="ConsTitle"/>
        <w:widowControl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D74F9E">
        <w:rPr>
          <w:rFonts w:ascii="Times New Roman" w:hAnsi="Times New Roman"/>
          <w:sz w:val="28"/>
          <w:szCs w:val="28"/>
        </w:rPr>
        <w:t>КУЛЕШОВСКОГО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4F9E" w:rsidRDefault="00D74F9E" w:rsidP="00BB3F8F">
      <w:pPr>
        <w:pStyle w:val="ConsTitle"/>
        <w:widowControl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 РОСТОВСКОЙ ОБЛАСТИ</w:t>
      </w:r>
    </w:p>
    <w:p w:rsidR="00D74F9E" w:rsidRDefault="00D74F9E" w:rsidP="00BB3F8F">
      <w:pPr>
        <w:pStyle w:val="ConsTitle"/>
        <w:widowControl/>
        <w:ind w:left="-567"/>
        <w:jc w:val="center"/>
        <w:rPr>
          <w:rFonts w:ascii="Times New Roman" w:hAnsi="Times New Roman"/>
          <w:sz w:val="28"/>
          <w:szCs w:val="28"/>
        </w:rPr>
      </w:pPr>
    </w:p>
    <w:p w:rsidR="00D74F9E" w:rsidRDefault="00D74F9E" w:rsidP="00BB3F8F">
      <w:pPr>
        <w:pStyle w:val="ConsTitle"/>
        <w:widowControl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РЕШЕНИЕ № _____</w:t>
      </w:r>
    </w:p>
    <w:p w:rsidR="00F76179" w:rsidRPr="00D74F9E" w:rsidRDefault="00F76179" w:rsidP="00BB3F8F">
      <w:pPr>
        <w:ind w:left="-567"/>
        <w:rPr>
          <w:sz w:val="24"/>
          <w:szCs w:val="24"/>
        </w:rPr>
      </w:pPr>
    </w:p>
    <w:p w:rsidR="00F76179" w:rsidRPr="00BB3F8F" w:rsidRDefault="000E03E1" w:rsidP="00BB3F8F">
      <w:pPr>
        <w:ind w:left="-567"/>
        <w:rPr>
          <w:szCs w:val="28"/>
        </w:rPr>
      </w:pPr>
      <w:r w:rsidRPr="00BB3F8F">
        <w:rPr>
          <w:szCs w:val="28"/>
        </w:rPr>
        <w:t>_________</w:t>
      </w:r>
      <w:r w:rsidR="00F76179" w:rsidRPr="00BB3F8F">
        <w:rPr>
          <w:szCs w:val="28"/>
        </w:rPr>
        <w:t xml:space="preserve"> 202</w:t>
      </w:r>
      <w:r w:rsidRPr="00BB3F8F">
        <w:rPr>
          <w:szCs w:val="28"/>
        </w:rPr>
        <w:t>4</w:t>
      </w:r>
      <w:r w:rsidR="00F76179" w:rsidRPr="00BB3F8F">
        <w:rPr>
          <w:szCs w:val="28"/>
        </w:rPr>
        <w:t xml:space="preserve"> года         </w:t>
      </w:r>
      <w:r w:rsidR="00ED0BA6" w:rsidRPr="00BB3F8F">
        <w:rPr>
          <w:szCs w:val="28"/>
        </w:rPr>
        <w:t xml:space="preserve">                    </w:t>
      </w:r>
      <w:r w:rsidR="00F76179" w:rsidRPr="00BB3F8F">
        <w:rPr>
          <w:szCs w:val="28"/>
        </w:rPr>
        <w:t xml:space="preserve">                                </w:t>
      </w:r>
      <w:r w:rsidR="00BB3F8F">
        <w:rPr>
          <w:szCs w:val="28"/>
        </w:rPr>
        <w:t xml:space="preserve"> </w:t>
      </w:r>
      <w:r w:rsidR="00F76179" w:rsidRPr="00BB3F8F">
        <w:rPr>
          <w:szCs w:val="28"/>
        </w:rPr>
        <w:t xml:space="preserve">                     с.</w:t>
      </w:r>
      <w:r w:rsidR="00D74F9E" w:rsidRPr="00BB3F8F">
        <w:rPr>
          <w:szCs w:val="28"/>
        </w:rPr>
        <w:t xml:space="preserve"> </w:t>
      </w:r>
      <w:r w:rsidR="00ED5A1C" w:rsidRPr="00BB3F8F">
        <w:rPr>
          <w:szCs w:val="28"/>
        </w:rPr>
        <w:t>Кулешовка</w:t>
      </w:r>
    </w:p>
    <w:p w:rsidR="002269F9" w:rsidRPr="00BB3F8F" w:rsidRDefault="002269F9" w:rsidP="00BB3F8F">
      <w:pPr>
        <w:ind w:left="-567"/>
        <w:rPr>
          <w:szCs w:val="28"/>
        </w:rPr>
      </w:pPr>
    </w:p>
    <w:p w:rsidR="00ED5A1C" w:rsidRPr="00BB3F8F" w:rsidRDefault="00371464" w:rsidP="00BB3F8F">
      <w:pPr>
        <w:ind w:left="-567" w:right="-1"/>
        <w:rPr>
          <w:szCs w:val="28"/>
        </w:rPr>
      </w:pPr>
      <w:r w:rsidRPr="00BB3F8F">
        <w:rPr>
          <w:szCs w:val="28"/>
        </w:rPr>
        <w:t>О</w:t>
      </w:r>
      <w:r w:rsidR="002A7E7F" w:rsidRPr="00BB3F8F">
        <w:rPr>
          <w:szCs w:val="28"/>
        </w:rPr>
        <w:t xml:space="preserve">б условиях приватизации муниципального имущества, </w:t>
      </w:r>
      <w:r w:rsidR="002269F9" w:rsidRPr="00BB3F8F">
        <w:rPr>
          <w:szCs w:val="28"/>
        </w:rPr>
        <w:t xml:space="preserve">находящегося в собственности </w:t>
      </w:r>
      <w:r w:rsidR="00D74F9E" w:rsidRPr="00BB3F8F">
        <w:rPr>
          <w:szCs w:val="28"/>
        </w:rPr>
        <w:t xml:space="preserve">Администрации </w:t>
      </w:r>
      <w:r w:rsidR="00ED5A1C" w:rsidRPr="00BB3F8F">
        <w:rPr>
          <w:szCs w:val="28"/>
        </w:rPr>
        <w:t>Кулешовского</w:t>
      </w:r>
      <w:r w:rsidR="002269F9" w:rsidRPr="00BB3F8F">
        <w:rPr>
          <w:szCs w:val="28"/>
        </w:rPr>
        <w:t xml:space="preserve"> сельского поселения</w:t>
      </w:r>
      <w:r w:rsidR="00ED5A1C" w:rsidRPr="00BB3F8F">
        <w:rPr>
          <w:szCs w:val="28"/>
        </w:rPr>
        <w:t>:</w:t>
      </w:r>
    </w:p>
    <w:p w:rsidR="001D5CCD" w:rsidRPr="00BB3F8F" w:rsidRDefault="001D5CCD" w:rsidP="00BB3F8F">
      <w:pPr>
        <w:ind w:left="-567" w:right="-1"/>
        <w:rPr>
          <w:szCs w:val="28"/>
        </w:rPr>
      </w:pPr>
      <w:r w:rsidRPr="00BB3F8F">
        <w:rPr>
          <w:szCs w:val="28"/>
        </w:rPr>
        <w:t xml:space="preserve">- </w:t>
      </w:r>
      <w:r w:rsidR="00AC3072" w:rsidRPr="00BB3F8F">
        <w:rPr>
          <w:szCs w:val="28"/>
        </w:rPr>
        <w:t xml:space="preserve">прицеп тракторный 2 ПТС-4,5, год выпуска 2007, заводской № машины (рамы) 8549АТ 70000788, двигатель № </w:t>
      </w:r>
      <w:bookmarkStart w:id="0" w:name="_Hlk166586930"/>
      <w:r w:rsidR="00AC3072" w:rsidRPr="00BB3F8F">
        <w:rPr>
          <w:szCs w:val="28"/>
        </w:rPr>
        <w:t>(отсутствует)</w:t>
      </w:r>
      <w:bookmarkEnd w:id="0"/>
      <w:r w:rsidR="00AC3072" w:rsidRPr="00BB3F8F">
        <w:rPr>
          <w:szCs w:val="28"/>
        </w:rPr>
        <w:t>, коробка передач № (отсутствует), основной ведущий мост (мосты) (отсутствует), цвет зеленый, конструкционная масса 1700 кг., паспорт самоходной машины и других видов техники ВЕ 283971 от 22.10.2007, государственный регистрационный знак тип 3, код 61, серия ОА, № 2822.</w:t>
      </w:r>
    </w:p>
    <w:p w:rsidR="00ED5A1C" w:rsidRPr="00BB3F8F" w:rsidRDefault="00ED5A1C" w:rsidP="00BB3F8F">
      <w:pPr>
        <w:ind w:left="-567" w:right="-1"/>
        <w:rPr>
          <w:szCs w:val="28"/>
        </w:rPr>
      </w:pPr>
    </w:p>
    <w:p w:rsidR="006B7DB5" w:rsidRPr="00BB3F8F" w:rsidRDefault="006B7DB5" w:rsidP="00BB3F8F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с ч. 3 ст. 51 Федерального закона от 06.10.2003 № 131-ФЗ "Об общих принципах организации местного самоуправления в Российской Федерации", Федеральным законом от 21.12.2001 № 178-ФЗ "О приватизации государственного и муниципального имущества", Постановлением Правительства РФ от 27.08.2012 N 860 "Об организации и проведении продажи государственного или муниципального имущества в электронной форме", Уставом муниципального образования «</w:t>
      </w:r>
      <w:r w:rsidR="00455D9B" w:rsidRPr="00BB3F8F">
        <w:rPr>
          <w:rFonts w:ascii="Times New Roman" w:hAnsi="Times New Roman" w:cs="Times New Roman"/>
          <w:sz w:val="28"/>
          <w:szCs w:val="28"/>
        </w:rPr>
        <w:t>Кулешовское</w:t>
      </w:r>
      <w:r w:rsidRPr="00BB3F8F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bookmarkStart w:id="1" w:name="_Hlk166587208"/>
      <w:r w:rsidR="00455D9B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bookmarkEnd w:id="1"/>
      <w:r w:rsidR="00371464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9EA" w:rsidRPr="00BB3F8F">
        <w:rPr>
          <w:rFonts w:ascii="Times New Roman" w:hAnsi="Times New Roman" w:cs="Times New Roman"/>
          <w:sz w:val="28"/>
          <w:szCs w:val="28"/>
        </w:rPr>
        <w:t>Азовского района Ростовской области</w:t>
      </w:r>
      <w:r w:rsidR="000479EA" w:rsidRPr="00BB3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от </w:t>
      </w:r>
      <w:r w:rsidR="00455D9B" w:rsidRPr="00BB3F8F">
        <w:rPr>
          <w:rFonts w:ascii="Times New Roman" w:hAnsi="Times New Roman" w:cs="Times New Roman"/>
          <w:sz w:val="28"/>
          <w:szCs w:val="28"/>
        </w:rPr>
        <w:t>_____</w:t>
      </w:r>
      <w:r w:rsidR="00D74F9E" w:rsidRPr="00BB3F8F">
        <w:rPr>
          <w:rFonts w:ascii="Times New Roman" w:hAnsi="Times New Roman" w:cs="Times New Roman"/>
          <w:sz w:val="28"/>
          <w:szCs w:val="28"/>
        </w:rPr>
        <w:t>2024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г. 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№ </w:t>
      </w:r>
      <w:r w:rsidR="00455D9B" w:rsidRPr="00BB3F8F">
        <w:rPr>
          <w:rFonts w:ascii="Times New Roman" w:hAnsi="Times New Roman" w:cs="Times New Roman"/>
          <w:sz w:val="28"/>
          <w:szCs w:val="28"/>
        </w:rPr>
        <w:t>____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B3F8F">
        <w:rPr>
          <w:rFonts w:ascii="Times New Roman" w:hAnsi="Times New Roman" w:cs="Times New Roman"/>
          <w:sz w:val="28"/>
          <w:szCs w:val="28"/>
        </w:rPr>
        <w:t>Прогнозн</w:t>
      </w:r>
      <w:r w:rsidR="00371464" w:rsidRPr="00BB3F8F">
        <w:rPr>
          <w:rFonts w:ascii="Times New Roman" w:hAnsi="Times New Roman" w:cs="Times New Roman"/>
          <w:sz w:val="28"/>
          <w:szCs w:val="28"/>
        </w:rPr>
        <w:t>ого</w:t>
      </w:r>
      <w:r w:rsidRPr="00BB3F8F">
        <w:rPr>
          <w:rFonts w:ascii="Times New Roman" w:hAnsi="Times New Roman" w:cs="Times New Roman"/>
          <w:sz w:val="28"/>
          <w:szCs w:val="28"/>
        </w:rPr>
        <w:t xml:space="preserve"> план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а </w:t>
      </w:r>
      <w:r w:rsidRPr="00BB3F8F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455D9B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r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E03E1" w:rsidRPr="00BB3F8F">
        <w:rPr>
          <w:rFonts w:ascii="Times New Roman" w:hAnsi="Times New Roman" w:cs="Times New Roman"/>
          <w:sz w:val="28"/>
          <w:szCs w:val="28"/>
        </w:rPr>
        <w:t>4</w:t>
      </w:r>
      <w:r w:rsidRPr="00BB3F8F">
        <w:rPr>
          <w:rFonts w:ascii="Times New Roman" w:hAnsi="Times New Roman" w:cs="Times New Roman"/>
          <w:sz w:val="28"/>
          <w:szCs w:val="28"/>
        </w:rPr>
        <w:t xml:space="preserve"> год</w:t>
      </w:r>
      <w:r w:rsidR="000479EA" w:rsidRPr="00BB3F8F">
        <w:rPr>
          <w:rFonts w:ascii="Times New Roman" w:hAnsi="Times New Roman" w:cs="Times New Roman"/>
          <w:sz w:val="28"/>
          <w:szCs w:val="28"/>
        </w:rPr>
        <w:t>, плановый период 202</w:t>
      </w:r>
      <w:r w:rsidR="000E03E1" w:rsidRPr="00BB3F8F">
        <w:rPr>
          <w:rFonts w:ascii="Times New Roman" w:hAnsi="Times New Roman" w:cs="Times New Roman"/>
          <w:sz w:val="28"/>
          <w:szCs w:val="28"/>
        </w:rPr>
        <w:t>5</w:t>
      </w:r>
      <w:r w:rsidR="000479EA" w:rsidRPr="00BB3F8F">
        <w:rPr>
          <w:rFonts w:ascii="Times New Roman" w:hAnsi="Times New Roman" w:cs="Times New Roman"/>
          <w:sz w:val="28"/>
          <w:szCs w:val="28"/>
        </w:rPr>
        <w:t>-202</w:t>
      </w:r>
      <w:r w:rsidR="000E03E1" w:rsidRPr="00BB3F8F">
        <w:rPr>
          <w:rFonts w:ascii="Times New Roman" w:hAnsi="Times New Roman" w:cs="Times New Roman"/>
          <w:sz w:val="28"/>
          <w:szCs w:val="28"/>
        </w:rPr>
        <w:t>6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71464" w:rsidRPr="00BB3F8F">
        <w:rPr>
          <w:rFonts w:ascii="Times New Roman" w:hAnsi="Times New Roman" w:cs="Times New Roman"/>
          <w:sz w:val="28"/>
          <w:szCs w:val="28"/>
        </w:rPr>
        <w:t>»</w:t>
      </w:r>
      <w:r w:rsidRPr="00BB3F8F">
        <w:rPr>
          <w:rFonts w:ascii="Times New Roman" w:hAnsi="Times New Roman" w:cs="Times New Roman"/>
          <w:sz w:val="28"/>
          <w:szCs w:val="28"/>
        </w:rPr>
        <w:t xml:space="preserve">, 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55D9B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7DB5" w:rsidRPr="00BB3F8F" w:rsidRDefault="006B7DB5" w:rsidP="00BB3F8F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E7F" w:rsidRPr="00BB3F8F" w:rsidRDefault="008602F2" w:rsidP="00BB3F8F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РЕШИЛ</w:t>
      </w:r>
      <w:r w:rsidR="00371464" w:rsidRPr="00BB3F8F">
        <w:rPr>
          <w:rFonts w:ascii="Times New Roman" w:hAnsi="Times New Roman" w:cs="Times New Roman"/>
          <w:sz w:val="28"/>
          <w:szCs w:val="28"/>
        </w:rPr>
        <w:t>О</w:t>
      </w:r>
      <w:r w:rsidR="002A7E7F" w:rsidRPr="00BB3F8F">
        <w:rPr>
          <w:rFonts w:ascii="Times New Roman" w:hAnsi="Times New Roman" w:cs="Times New Roman"/>
          <w:sz w:val="28"/>
          <w:szCs w:val="28"/>
        </w:rPr>
        <w:t>:</w:t>
      </w:r>
    </w:p>
    <w:p w:rsidR="002269F9" w:rsidRPr="00BB3F8F" w:rsidRDefault="002269F9" w:rsidP="00BB3F8F">
      <w:pPr>
        <w:autoSpaceDE w:val="0"/>
        <w:autoSpaceDN w:val="0"/>
        <w:adjustRightInd w:val="0"/>
        <w:ind w:left="-567" w:firstLine="540"/>
        <w:rPr>
          <w:szCs w:val="28"/>
        </w:rPr>
      </w:pPr>
    </w:p>
    <w:p w:rsidR="005E4B99" w:rsidRPr="00BB3F8F" w:rsidRDefault="00455D9B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 xml:space="preserve">1. </w:t>
      </w:r>
      <w:r w:rsidR="002269F9" w:rsidRPr="00BB3F8F">
        <w:rPr>
          <w:rFonts w:ascii="Times New Roman" w:hAnsi="Times New Roman" w:cs="Times New Roman"/>
          <w:sz w:val="28"/>
          <w:szCs w:val="28"/>
        </w:rPr>
        <w:t>Осуществить приватизацию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 </w:t>
      </w:r>
      <w:r w:rsidR="005E4B99" w:rsidRPr="00BB3F8F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</w:t>
      </w:r>
      <w:r w:rsidR="00D74F9E" w:rsidRPr="00BB3F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B3F8F">
        <w:rPr>
          <w:rFonts w:ascii="Times New Roman" w:hAnsi="Times New Roman" w:cs="Times New Roman"/>
          <w:sz w:val="28"/>
          <w:szCs w:val="28"/>
        </w:rPr>
        <w:t>Кулешовского</w:t>
      </w:r>
      <w:r w:rsidR="005E4B99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55D9B" w:rsidRPr="00BB3F8F" w:rsidRDefault="00455D9B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- прицеп тракторный 2 ПТС-4,5, год выпуска 2007, заводской № машины (рамы) 8549АТ 70000788, двигатель № (отсутствует), коробка передач № (отсутствует), основной ведущий мост (мосты) (отсутствует), цвет зеленый, конструкционная масса 1700 кг., паспорт самоходной машины и других видов техники ВЕ 283971 от 22.10.2007, государственный регистрационный знак тип 3, код 61, серия ОА, № 2822.</w:t>
      </w:r>
    </w:p>
    <w:p w:rsidR="008602F2" w:rsidRPr="00BB3F8F" w:rsidRDefault="008602F2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2. Определить способ приватизации имущества:</w:t>
      </w:r>
      <w:r w:rsidR="000E03E1" w:rsidRPr="00BB3F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E03E1" w:rsidRPr="00BB3F8F">
        <w:rPr>
          <w:rFonts w:ascii="Times New Roman" w:hAnsi="Times New Roman" w:cs="Times New Roman"/>
          <w:sz w:val="28"/>
          <w:szCs w:val="28"/>
        </w:rPr>
        <w:t>продажа муниципального имущества на аукционе в электронной форме.</w:t>
      </w:r>
    </w:p>
    <w:p w:rsidR="006A6C31" w:rsidRPr="00BB3F8F" w:rsidRDefault="006A6C31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lastRenderedPageBreak/>
        <w:t>3. Аукцион является открытым по составу участников.</w:t>
      </w:r>
    </w:p>
    <w:p w:rsidR="00767650" w:rsidRPr="00BB3F8F" w:rsidRDefault="006A6C31" w:rsidP="00BB3F8F">
      <w:pPr>
        <w:ind w:left="-567" w:right="-1"/>
        <w:rPr>
          <w:rFonts w:eastAsia="Times New Roman"/>
          <w:szCs w:val="28"/>
          <w:lang w:eastAsia="ru-RU"/>
        </w:rPr>
      </w:pPr>
      <w:r w:rsidRPr="00BB3F8F">
        <w:rPr>
          <w:rFonts w:eastAsia="Times New Roman"/>
          <w:szCs w:val="28"/>
          <w:lang w:eastAsia="ru-RU"/>
        </w:rPr>
        <w:t>4</w:t>
      </w:r>
      <w:r w:rsidR="00767650" w:rsidRPr="00BB3F8F">
        <w:rPr>
          <w:rFonts w:eastAsia="Times New Roman"/>
          <w:szCs w:val="28"/>
          <w:lang w:eastAsia="ru-RU"/>
        </w:rPr>
        <w:t>.</w:t>
      </w:r>
      <w:r w:rsidR="006B7DB5" w:rsidRPr="00BB3F8F">
        <w:rPr>
          <w:rFonts w:eastAsia="Times New Roman"/>
          <w:szCs w:val="28"/>
          <w:lang w:eastAsia="ru-RU"/>
        </w:rPr>
        <w:t xml:space="preserve"> </w:t>
      </w:r>
      <w:r w:rsidR="000E03E1" w:rsidRPr="00BB3F8F">
        <w:rPr>
          <w:rFonts w:eastAsia="Times New Roman"/>
          <w:szCs w:val="28"/>
          <w:lang w:eastAsia="ru-RU"/>
        </w:rPr>
        <w:t>Оператором электронной площадки: общество с ограниченной ответственностью «РТС-тендер» (сокращенное наименование – ООО «РТС-тендер»). Электронная площадка для проведения имущественных торгов, размещена на официальном сайте http://www.rts-tender.ru (имущественные торги) в сети Интернет.</w:t>
      </w:r>
    </w:p>
    <w:p w:rsidR="005E4B99" w:rsidRPr="00BB3F8F" w:rsidRDefault="005E4B99" w:rsidP="00BB3F8F">
      <w:pPr>
        <w:pStyle w:val="ConsPlusNormal"/>
        <w:ind w:left="-567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bookmarkStart w:id="2" w:name="_Hlk166587451"/>
      <w:r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Начальная цена продажи </w:t>
      </w:r>
      <w:bookmarkEnd w:id="2"/>
      <w:r w:rsidRPr="00BB3F8F">
        <w:rPr>
          <w:rFonts w:ascii="Times New Roman" w:hAnsi="Times New Roman" w:cs="Times New Roman"/>
          <w:bCs/>
          <w:iCs/>
          <w:sz w:val="28"/>
          <w:szCs w:val="28"/>
        </w:rPr>
        <w:t>муниципального имущества:</w:t>
      </w:r>
      <w:r w:rsidRPr="00BB3F8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 xml:space="preserve">26 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000,00 (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двадцать шесть тысяч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копеек, из них начальная цена продажи прицепа тракторного 2 ПТС-4,5 составляет 26 000,00 (двадцать шесть тысяч) рублей 00 копеек.</w:t>
      </w:r>
    </w:p>
    <w:p w:rsidR="005E4B99" w:rsidRPr="00BB3F8F" w:rsidRDefault="005E4B99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6. Рассрочка платежа не предоставляется.</w:t>
      </w:r>
    </w:p>
    <w:p w:rsidR="008602F2" w:rsidRPr="00BB3F8F" w:rsidRDefault="005E4B99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7</w:t>
      </w:r>
      <w:r w:rsidR="008602F2" w:rsidRPr="00BB3F8F">
        <w:rPr>
          <w:rFonts w:ascii="Times New Roman" w:hAnsi="Times New Roman" w:cs="Times New Roman"/>
          <w:sz w:val="28"/>
          <w:szCs w:val="28"/>
        </w:rPr>
        <w:t>. Размер задатка для участия в продаже имущества на аукцион</w:t>
      </w:r>
      <w:r w:rsidR="00A0775A" w:rsidRPr="00BB3F8F">
        <w:rPr>
          <w:rFonts w:ascii="Times New Roman" w:hAnsi="Times New Roman" w:cs="Times New Roman"/>
          <w:sz w:val="28"/>
          <w:szCs w:val="28"/>
        </w:rPr>
        <w:t>е устанавливается в размере</w:t>
      </w:r>
      <w:r w:rsidR="008602F2" w:rsidRPr="00BB3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517E" w:rsidRPr="00BB3F8F">
        <w:rPr>
          <w:rFonts w:ascii="Times New Roman" w:hAnsi="Times New Roman" w:cs="Times New Roman"/>
          <w:sz w:val="28"/>
          <w:szCs w:val="28"/>
        </w:rPr>
        <w:t>1</w:t>
      </w:r>
      <w:r w:rsidR="008602F2" w:rsidRPr="00BB3F8F">
        <w:rPr>
          <w:rFonts w:ascii="Times New Roman" w:hAnsi="Times New Roman" w:cs="Times New Roman"/>
          <w:sz w:val="28"/>
          <w:szCs w:val="28"/>
        </w:rPr>
        <w:t>0</w:t>
      </w:r>
      <w:r w:rsidR="006C517E" w:rsidRPr="00BB3F8F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8602F2" w:rsidRPr="00BB3F8F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продажи имущества</w:t>
      </w:r>
      <w:r w:rsidR="00A0775A" w:rsidRPr="00BB3F8F">
        <w:rPr>
          <w:rFonts w:ascii="Times New Roman" w:hAnsi="Times New Roman" w:cs="Times New Roman"/>
          <w:sz w:val="28"/>
          <w:szCs w:val="28"/>
        </w:rPr>
        <w:t xml:space="preserve"> и</w:t>
      </w:r>
      <w:r w:rsidR="008602F2" w:rsidRPr="00BB3F8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 xml:space="preserve"> 600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,00 (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две тысячи шестьсот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</w:t>
      </w:r>
      <w:r w:rsidR="003C265C" w:rsidRPr="00BB3F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94489" w:rsidRPr="00BB3F8F" w:rsidRDefault="005E4B99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8</w:t>
      </w:r>
      <w:r w:rsidR="008602F2" w:rsidRPr="00BB3F8F">
        <w:rPr>
          <w:rFonts w:ascii="Times New Roman" w:hAnsi="Times New Roman" w:cs="Times New Roman"/>
          <w:sz w:val="28"/>
          <w:szCs w:val="28"/>
        </w:rPr>
        <w:t xml:space="preserve">. </w:t>
      </w:r>
      <w:r w:rsidR="000E03E1" w:rsidRPr="00BB3F8F">
        <w:rPr>
          <w:rFonts w:ascii="Times New Roman" w:hAnsi="Times New Roman" w:cs="Times New Roman"/>
          <w:sz w:val="28"/>
          <w:szCs w:val="28"/>
        </w:rPr>
        <w:t xml:space="preserve">"Шаг аукциона" не изменяется в течение всего аукциона, устанавливается в фиксированной сумме в размере 5 (пять) процентов начальной цены продажи и составляет 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0811F3"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0811F3" w:rsidRPr="00BB3F8F">
        <w:rPr>
          <w:rFonts w:ascii="Times New Roman" w:hAnsi="Times New Roman" w:cs="Times New Roman"/>
          <w:bCs/>
          <w:iCs/>
          <w:sz w:val="28"/>
          <w:szCs w:val="28"/>
        </w:rPr>
        <w:t>0,00 (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одна тысяча триста</w:t>
      </w:r>
      <w:r w:rsidR="000811F3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</w:t>
      </w:r>
      <w:r w:rsidR="000E03E1" w:rsidRPr="00BB3F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B7DB5" w:rsidRPr="00BB3F8F" w:rsidRDefault="005E4B99" w:rsidP="00BB3F8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9</w:t>
      </w:r>
      <w:r w:rsidR="002269F9" w:rsidRPr="00BB3F8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3C265C" w:rsidRPr="00BB3F8F">
        <w:rPr>
          <w:rFonts w:ascii="Times New Roman" w:hAnsi="Times New Roman" w:cs="Times New Roman"/>
          <w:sz w:val="28"/>
          <w:szCs w:val="28"/>
        </w:rPr>
        <w:t>г</w:t>
      </w:r>
      <w:r w:rsidR="002269F9" w:rsidRPr="00BB3F8F">
        <w:rPr>
          <w:rFonts w:ascii="Times New Roman" w:hAnsi="Times New Roman" w:cs="Times New Roman"/>
          <w:sz w:val="28"/>
          <w:szCs w:val="28"/>
        </w:rPr>
        <w:t>лав</w:t>
      </w:r>
      <w:r w:rsidR="006C2E84" w:rsidRPr="00BB3F8F">
        <w:rPr>
          <w:rFonts w:ascii="Times New Roman" w:hAnsi="Times New Roman" w:cs="Times New Roman"/>
          <w:sz w:val="28"/>
          <w:szCs w:val="28"/>
        </w:rPr>
        <w:t>у</w:t>
      </w:r>
      <w:r w:rsidR="002269F9" w:rsidRPr="00BB3F8F">
        <w:rPr>
          <w:rFonts w:ascii="Times New Roman" w:hAnsi="Times New Roman" w:cs="Times New Roman"/>
          <w:sz w:val="28"/>
          <w:szCs w:val="28"/>
        </w:rPr>
        <w:t xml:space="preserve"> </w:t>
      </w:r>
      <w:r w:rsidR="006B7DB5" w:rsidRPr="00BB3F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1F3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r w:rsidR="006B7DB5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4F9E" w:rsidRPr="00BB3F8F">
        <w:rPr>
          <w:rFonts w:ascii="Times New Roman" w:hAnsi="Times New Roman" w:cs="Times New Roman"/>
          <w:sz w:val="28"/>
          <w:szCs w:val="28"/>
        </w:rPr>
        <w:t xml:space="preserve"> Павлюченко Е.Г</w:t>
      </w:r>
      <w:r w:rsidR="006B7DB5" w:rsidRPr="00BB3F8F">
        <w:rPr>
          <w:rFonts w:ascii="Times New Roman" w:hAnsi="Times New Roman" w:cs="Times New Roman"/>
          <w:sz w:val="28"/>
          <w:szCs w:val="28"/>
        </w:rPr>
        <w:t>.</w:t>
      </w:r>
    </w:p>
    <w:p w:rsidR="003C265C" w:rsidRPr="00BB3F8F" w:rsidRDefault="003C265C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3C265C" w:rsidRPr="00BB3F8F" w:rsidRDefault="003C265C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D74F9E" w:rsidRDefault="00D74F9E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BB3F8F" w:rsidRDefault="00BB3F8F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BB3F8F" w:rsidRDefault="00BB3F8F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BB3F8F" w:rsidRDefault="00BB3F8F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BB3F8F" w:rsidRPr="00BB3F8F" w:rsidRDefault="00BB3F8F" w:rsidP="00BB3F8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</w:p>
    <w:p w:rsidR="00D74F9E" w:rsidRPr="00BB3F8F" w:rsidRDefault="00D74F9E" w:rsidP="00BB3F8F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083339" w:rsidRPr="00BB3F8F" w:rsidRDefault="00083339" w:rsidP="00BB3F8F">
      <w:pPr>
        <w:suppressAutoHyphens/>
        <w:autoSpaceDE w:val="0"/>
        <w:ind w:left="-567"/>
        <w:rPr>
          <w:rFonts w:eastAsia="Times New Roman"/>
          <w:szCs w:val="28"/>
          <w:lang w:eastAsia="ar-SA"/>
        </w:rPr>
      </w:pPr>
      <w:r w:rsidRPr="00BB3F8F">
        <w:rPr>
          <w:rFonts w:eastAsia="Times New Roman"/>
          <w:szCs w:val="28"/>
          <w:lang w:eastAsia="ar-SA"/>
        </w:rPr>
        <w:t>Председатель Собрания депутатов</w:t>
      </w:r>
      <w:r w:rsidR="009B5867" w:rsidRPr="00BB3F8F">
        <w:rPr>
          <w:rFonts w:eastAsia="Times New Roman"/>
          <w:szCs w:val="28"/>
          <w:lang w:eastAsia="ar-SA"/>
        </w:rPr>
        <w:t xml:space="preserve"> </w:t>
      </w:r>
      <w:r w:rsidRPr="00BB3F8F">
        <w:rPr>
          <w:rFonts w:eastAsia="Times New Roman"/>
          <w:szCs w:val="28"/>
          <w:lang w:eastAsia="ar-SA"/>
        </w:rPr>
        <w:t>-</w:t>
      </w:r>
    </w:p>
    <w:p w:rsidR="0011374E" w:rsidRDefault="0008333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  <w:r w:rsidRPr="00BB3F8F">
        <w:rPr>
          <w:rFonts w:eastAsia="Times New Roman CYR"/>
          <w:color w:val="000000"/>
          <w:szCs w:val="28"/>
          <w:lang w:bidi="en-US"/>
        </w:rPr>
        <w:t xml:space="preserve">Глава </w:t>
      </w:r>
      <w:r w:rsidR="000811F3" w:rsidRPr="00BB3F8F">
        <w:rPr>
          <w:rFonts w:eastAsia="Times New Roman CYR"/>
          <w:color w:val="000000"/>
          <w:szCs w:val="28"/>
          <w:lang w:bidi="en-US"/>
        </w:rPr>
        <w:t>Кулешовского</w:t>
      </w:r>
      <w:r w:rsidRPr="00BB3F8F">
        <w:rPr>
          <w:rFonts w:eastAsia="Times New Roman CYR"/>
          <w:color w:val="000000"/>
          <w:szCs w:val="28"/>
          <w:lang w:bidi="en-US"/>
        </w:rPr>
        <w:t xml:space="preserve"> сельского поселения               </w:t>
      </w:r>
      <w:r w:rsidR="00BB3F8F">
        <w:rPr>
          <w:rFonts w:eastAsia="Times New Roman CYR"/>
          <w:color w:val="000000"/>
          <w:szCs w:val="28"/>
          <w:lang w:bidi="en-US"/>
        </w:rPr>
        <w:t xml:space="preserve">                                     </w:t>
      </w:r>
      <w:r w:rsidR="00D74F9E" w:rsidRPr="00BB3F8F">
        <w:rPr>
          <w:rFonts w:eastAsia="Times New Roman CYR"/>
          <w:color w:val="000000"/>
          <w:szCs w:val="28"/>
          <w:lang w:bidi="en-US"/>
        </w:rPr>
        <w:t>А.М. Огай</w:t>
      </w: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Default="006F0D59" w:rsidP="00BB3F8F">
      <w:pPr>
        <w:widowControl w:val="0"/>
        <w:suppressAutoHyphens/>
        <w:autoSpaceDE w:val="0"/>
        <w:ind w:left="-567"/>
        <w:rPr>
          <w:rFonts w:eastAsia="Times New Roman CYR"/>
          <w:color w:val="000000"/>
          <w:szCs w:val="28"/>
          <w:lang w:bidi="en-US"/>
        </w:rPr>
      </w:pPr>
    </w:p>
    <w:p w:rsidR="006F0D59" w:rsidRPr="00BB3F8F" w:rsidRDefault="006F0D59" w:rsidP="006F0D59">
      <w:pPr>
        <w:widowControl w:val="0"/>
        <w:suppressAutoHyphens/>
        <w:autoSpaceDE w:val="0"/>
        <w:rPr>
          <w:bCs/>
          <w:szCs w:val="28"/>
        </w:rPr>
      </w:pPr>
      <w:r>
        <w:rPr>
          <w:rFonts w:eastAsia="Times New Roman CYR"/>
          <w:color w:val="000000"/>
          <w:szCs w:val="28"/>
          <w:lang w:bidi="en-US"/>
        </w:rPr>
        <w:t>Проект вносит главный специалист Администрации Кулешовского сельского поселения Полянская Е.А.</w:t>
      </w:r>
    </w:p>
    <w:sectPr w:rsidR="006F0D59" w:rsidRPr="00BB3F8F" w:rsidSect="007168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9E" w:rsidRDefault="00E12A9E">
      <w:r>
        <w:separator/>
      </w:r>
    </w:p>
  </w:endnote>
  <w:endnote w:type="continuationSeparator" w:id="0">
    <w:p w:rsidR="00E12A9E" w:rsidRDefault="00E1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9E" w:rsidRDefault="00E12A9E">
      <w:r>
        <w:separator/>
      </w:r>
    </w:p>
  </w:footnote>
  <w:footnote w:type="continuationSeparator" w:id="0">
    <w:p w:rsidR="00E12A9E" w:rsidRDefault="00E12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51FC"/>
    <w:multiLevelType w:val="multilevel"/>
    <w:tmpl w:val="62023B52"/>
    <w:lvl w:ilvl="0">
      <w:start w:val="1"/>
      <w:numFmt w:val="decimal"/>
      <w:lvlText w:val="%1"/>
      <w:lvlJc w:val="left"/>
      <w:pPr>
        <w:ind w:left="1529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12" w:hanging="852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820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257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95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33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0" w:hanging="852"/>
      </w:pPr>
      <w:rPr>
        <w:rFonts w:hint="default"/>
        <w:lang w:val="ru-RU" w:eastAsia="ru-RU" w:bidi="ru-RU"/>
      </w:rPr>
    </w:lvl>
  </w:abstractNum>
  <w:abstractNum w:abstractNumId="1">
    <w:nsid w:val="7E84607A"/>
    <w:multiLevelType w:val="multilevel"/>
    <w:tmpl w:val="F070B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269F9"/>
    <w:rsid w:val="00010A68"/>
    <w:rsid w:val="000479EA"/>
    <w:rsid w:val="00054F38"/>
    <w:rsid w:val="000811F3"/>
    <w:rsid w:val="00083339"/>
    <w:rsid w:val="00090DA9"/>
    <w:rsid w:val="00092ABF"/>
    <w:rsid w:val="00094489"/>
    <w:rsid w:val="000C4B89"/>
    <w:rsid w:val="000E03E1"/>
    <w:rsid w:val="00104E81"/>
    <w:rsid w:val="0011374E"/>
    <w:rsid w:val="00150749"/>
    <w:rsid w:val="00155FA5"/>
    <w:rsid w:val="001D5CCD"/>
    <w:rsid w:val="001F0190"/>
    <w:rsid w:val="001F72A7"/>
    <w:rsid w:val="00217883"/>
    <w:rsid w:val="002269F9"/>
    <w:rsid w:val="00272BB2"/>
    <w:rsid w:val="00291157"/>
    <w:rsid w:val="002A7E7F"/>
    <w:rsid w:val="002B75B1"/>
    <w:rsid w:val="002C016D"/>
    <w:rsid w:val="002C0551"/>
    <w:rsid w:val="00306CB5"/>
    <w:rsid w:val="00320D9A"/>
    <w:rsid w:val="00333D9F"/>
    <w:rsid w:val="00371464"/>
    <w:rsid w:val="003C265C"/>
    <w:rsid w:val="003C391D"/>
    <w:rsid w:val="00400AB6"/>
    <w:rsid w:val="0041159D"/>
    <w:rsid w:val="004228E6"/>
    <w:rsid w:val="00443275"/>
    <w:rsid w:val="00455D9B"/>
    <w:rsid w:val="00474E2E"/>
    <w:rsid w:val="00476A68"/>
    <w:rsid w:val="00480956"/>
    <w:rsid w:val="00487F7C"/>
    <w:rsid w:val="004A029C"/>
    <w:rsid w:val="004C28AD"/>
    <w:rsid w:val="004C474C"/>
    <w:rsid w:val="004D2953"/>
    <w:rsid w:val="004E04F4"/>
    <w:rsid w:val="004E16F0"/>
    <w:rsid w:val="00534E9D"/>
    <w:rsid w:val="00541C0D"/>
    <w:rsid w:val="00590392"/>
    <w:rsid w:val="005A1BC4"/>
    <w:rsid w:val="005B7C46"/>
    <w:rsid w:val="005C7EF4"/>
    <w:rsid w:val="005E2CE9"/>
    <w:rsid w:val="005E4B99"/>
    <w:rsid w:val="005F6739"/>
    <w:rsid w:val="00611F7E"/>
    <w:rsid w:val="00636A23"/>
    <w:rsid w:val="0067609C"/>
    <w:rsid w:val="006A6C31"/>
    <w:rsid w:val="006B7DB5"/>
    <w:rsid w:val="006C2E84"/>
    <w:rsid w:val="006C517E"/>
    <w:rsid w:val="006F0D59"/>
    <w:rsid w:val="006F1B43"/>
    <w:rsid w:val="007163CA"/>
    <w:rsid w:val="007168D9"/>
    <w:rsid w:val="00767650"/>
    <w:rsid w:val="007729D9"/>
    <w:rsid w:val="007C3987"/>
    <w:rsid w:val="00811EC4"/>
    <w:rsid w:val="00820D58"/>
    <w:rsid w:val="00846551"/>
    <w:rsid w:val="008511EA"/>
    <w:rsid w:val="008602F2"/>
    <w:rsid w:val="008B35D5"/>
    <w:rsid w:val="008F0217"/>
    <w:rsid w:val="00910F83"/>
    <w:rsid w:val="009300A3"/>
    <w:rsid w:val="00976537"/>
    <w:rsid w:val="009B5867"/>
    <w:rsid w:val="009E5619"/>
    <w:rsid w:val="00A0775A"/>
    <w:rsid w:val="00A14410"/>
    <w:rsid w:val="00A267D8"/>
    <w:rsid w:val="00A7521F"/>
    <w:rsid w:val="00AC3072"/>
    <w:rsid w:val="00AD2247"/>
    <w:rsid w:val="00AE324F"/>
    <w:rsid w:val="00BB3F8F"/>
    <w:rsid w:val="00C07026"/>
    <w:rsid w:val="00C57B00"/>
    <w:rsid w:val="00C849E4"/>
    <w:rsid w:val="00C8670C"/>
    <w:rsid w:val="00CE2F52"/>
    <w:rsid w:val="00D274C9"/>
    <w:rsid w:val="00D325E3"/>
    <w:rsid w:val="00D3346B"/>
    <w:rsid w:val="00D37195"/>
    <w:rsid w:val="00D476AE"/>
    <w:rsid w:val="00D500F9"/>
    <w:rsid w:val="00D74F9E"/>
    <w:rsid w:val="00D84540"/>
    <w:rsid w:val="00D95113"/>
    <w:rsid w:val="00DA073E"/>
    <w:rsid w:val="00DB4D10"/>
    <w:rsid w:val="00DC1A9A"/>
    <w:rsid w:val="00DE0071"/>
    <w:rsid w:val="00E12A9E"/>
    <w:rsid w:val="00E368CA"/>
    <w:rsid w:val="00E37791"/>
    <w:rsid w:val="00E44229"/>
    <w:rsid w:val="00E81EFE"/>
    <w:rsid w:val="00E83C2D"/>
    <w:rsid w:val="00EB52E3"/>
    <w:rsid w:val="00EB5B42"/>
    <w:rsid w:val="00ED0BA6"/>
    <w:rsid w:val="00ED5A1C"/>
    <w:rsid w:val="00ED75D5"/>
    <w:rsid w:val="00EF69D8"/>
    <w:rsid w:val="00F2564F"/>
    <w:rsid w:val="00F76179"/>
    <w:rsid w:val="00F940AA"/>
    <w:rsid w:val="00FA1620"/>
    <w:rsid w:val="00FA7632"/>
    <w:rsid w:val="00F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F9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9F9"/>
    <w:pPr>
      <w:widowControl w:val="0"/>
      <w:shd w:val="clear" w:color="auto" w:fill="FFFFFF"/>
      <w:tabs>
        <w:tab w:val="left" w:pos="4962"/>
        <w:tab w:val="left" w:leader="underscore" w:pos="8117"/>
      </w:tabs>
      <w:autoSpaceDE w:val="0"/>
      <w:autoSpaceDN w:val="0"/>
      <w:adjustRightInd w:val="0"/>
      <w:jc w:val="center"/>
    </w:pPr>
    <w:rPr>
      <w:bCs/>
      <w:color w:val="000000"/>
      <w:spacing w:val="-2"/>
      <w:szCs w:val="16"/>
      <w:lang w:eastAsia="ru-RU"/>
    </w:rPr>
  </w:style>
  <w:style w:type="character" w:customStyle="1" w:styleId="a4">
    <w:name w:val="Название Знак"/>
    <w:link w:val="a3"/>
    <w:rsid w:val="002269F9"/>
    <w:rPr>
      <w:rFonts w:ascii="Times New Roman" w:eastAsia="Calibri" w:hAnsi="Times New Roman" w:cs="Times New Roman"/>
      <w:bCs/>
      <w:color w:val="000000"/>
      <w:spacing w:val="-2"/>
      <w:sz w:val="28"/>
      <w:szCs w:val="16"/>
      <w:shd w:val="clear" w:color="auto" w:fill="FFFFFF"/>
      <w:lang w:eastAsia="ru-RU"/>
    </w:rPr>
  </w:style>
  <w:style w:type="paragraph" w:customStyle="1" w:styleId="ConsPlusNormal">
    <w:name w:val="ConsPlusNormal"/>
    <w:rsid w:val="002269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1"/>
    <w:qFormat/>
    <w:rsid w:val="00767650"/>
    <w:pPr>
      <w:widowControl w:val="0"/>
      <w:autoSpaceDE w:val="0"/>
      <w:autoSpaceDN w:val="0"/>
      <w:ind w:left="112" w:firstLine="566"/>
    </w:pPr>
    <w:rPr>
      <w:rFonts w:eastAsia="Times New Roman"/>
      <w:sz w:val="22"/>
      <w:lang w:eastAsia="ru-RU" w:bidi="ru-RU"/>
    </w:rPr>
  </w:style>
  <w:style w:type="paragraph" w:styleId="a6">
    <w:name w:val="Body Text"/>
    <w:basedOn w:val="a"/>
    <w:link w:val="a7"/>
    <w:uiPriority w:val="1"/>
    <w:qFormat/>
    <w:rsid w:val="00767650"/>
    <w:pPr>
      <w:widowControl w:val="0"/>
      <w:autoSpaceDE w:val="0"/>
      <w:autoSpaceDN w:val="0"/>
      <w:ind w:left="112" w:firstLine="566"/>
    </w:pPr>
    <w:rPr>
      <w:rFonts w:eastAsia="Times New Roman"/>
      <w:sz w:val="24"/>
      <w:szCs w:val="24"/>
      <w:lang w:bidi="ru-RU"/>
    </w:rPr>
  </w:style>
  <w:style w:type="character" w:customStyle="1" w:styleId="a7">
    <w:name w:val="Основной текст Знак"/>
    <w:link w:val="a6"/>
    <w:uiPriority w:val="1"/>
    <w:rsid w:val="00767650"/>
    <w:rPr>
      <w:rFonts w:ascii="Times New Roman" w:eastAsia="Times New Roman" w:hAnsi="Times New Roman"/>
      <w:sz w:val="24"/>
      <w:szCs w:val="24"/>
      <w:lang w:bidi="ru-RU"/>
    </w:rPr>
  </w:style>
  <w:style w:type="paragraph" w:styleId="a8">
    <w:name w:val="Body Text Indent"/>
    <w:basedOn w:val="a"/>
    <w:link w:val="a9"/>
    <w:uiPriority w:val="99"/>
    <w:semiHidden/>
    <w:unhideWhenUsed/>
    <w:rsid w:val="006B7DB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6B7DB5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1374E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1374E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F0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F0190"/>
    <w:rPr>
      <w:rFonts w:ascii="Times New Roman" w:hAnsi="Times New Roman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F01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F0190"/>
    <w:rPr>
      <w:rFonts w:ascii="Times New Roman" w:hAnsi="Times New Roman"/>
      <w:sz w:val="28"/>
      <w:szCs w:val="22"/>
      <w:lang w:eastAsia="en-US"/>
    </w:rPr>
  </w:style>
  <w:style w:type="character" w:styleId="af0">
    <w:name w:val="Hyperlink"/>
    <w:uiPriority w:val="99"/>
    <w:unhideWhenUsed/>
    <w:rsid w:val="00104E81"/>
    <w:rPr>
      <w:color w:val="0563C1"/>
      <w:u w:val="single"/>
    </w:rPr>
  </w:style>
  <w:style w:type="character" w:customStyle="1" w:styleId="af1">
    <w:name w:val="Неразрешенное упоминание"/>
    <w:uiPriority w:val="99"/>
    <w:semiHidden/>
    <w:unhideWhenUsed/>
    <w:rsid w:val="00104E81"/>
    <w:rPr>
      <w:color w:val="605E5C"/>
      <w:shd w:val="clear" w:color="auto" w:fill="E1DFDD"/>
    </w:rPr>
  </w:style>
  <w:style w:type="paragraph" w:customStyle="1" w:styleId="ConsTitle">
    <w:name w:val="ConsTitle"/>
    <w:rsid w:val="00D74F9E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SUHAREVA</dc:creator>
  <cp:lastModifiedBy>USER</cp:lastModifiedBy>
  <cp:revision>4</cp:revision>
  <cp:lastPrinted>2024-06-19T12:31:00Z</cp:lastPrinted>
  <dcterms:created xsi:type="dcterms:W3CDTF">2024-06-11T12:34:00Z</dcterms:created>
  <dcterms:modified xsi:type="dcterms:W3CDTF">2024-06-19T12:31:00Z</dcterms:modified>
</cp:coreProperties>
</file>