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8A" w:rsidRDefault="00F04E64" w:rsidP="002E7D22">
      <w:pPr>
        <w:spacing w:after="0" w:line="240" w:lineRule="auto"/>
        <w:jc w:val="center"/>
        <w:rPr>
          <w:rFonts w:ascii="Times New Roman" w:eastAsia="Times New Roman" w:hAnsi="Times New Roman" w:cs="Times New Roman"/>
          <w:b/>
          <w:bCs/>
          <w:color w:val="000000"/>
          <w:sz w:val="28"/>
          <w:szCs w:val="28"/>
        </w:rPr>
      </w:pPr>
      <w:r w:rsidRPr="002E7D22">
        <w:rPr>
          <w:rFonts w:ascii="Times New Roman" w:eastAsia="Times New Roman" w:hAnsi="Times New Roman" w:cs="Times New Roman"/>
          <w:b/>
          <w:bCs/>
          <w:color w:val="000000"/>
          <w:sz w:val="28"/>
          <w:szCs w:val="28"/>
        </w:rPr>
        <w:t>УВЕДОМЛЕНИЕ</w:t>
      </w:r>
      <w:r w:rsidR="003D588A">
        <w:rPr>
          <w:rFonts w:ascii="Times New Roman" w:eastAsia="Times New Roman" w:hAnsi="Times New Roman" w:cs="Times New Roman"/>
          <w:b/>
          <w:bCs/>
          <w:color w:val="000000"/>
          <w:sz w:val="28"/>
          <w:szCs w:val="28"/>
        </w:rPr>
        <w:t xml:space="preserve"> </w:t>
      </w:r>
    </w:p>
    <w:p w:rsidR="005B231A" w:rsidRPr="002E7D22" w:rsidRDefault="003D588A" w:rsidP="002E7D2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проведении осмотра объектов недвижимости</w:t>
      </w:r>
    </w:p>
    <w:p w:rsidR="003D588A" w:rsidRPr="003D588A" w:rsidRDefault="003D588A" w:rsidP="003D588A">
      <w:pPr>
        <w:spacing w:after="0" w:line="240" w:lineRule="auto"/>
        <w:rPr>
          <w:rFonts w:ascii="Times New Roman" w:eastAsia="Times New Roman" w:hAnsi="Times New Roman" w:cs="Times New Roman"/>
          <w:color w:val="000000"/>
          <w:sz w:val="28"/>
          <w:szCs w:val="28"/>
        </w:rPr>
      </w:pPr>
    </w:p>
    <w:p w:rsidR="00CE5F0B" w:rsidRDefault="00533B23" w:rsidP="00D623DB">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В рамках Федерального закона от 30.12.2020 № 518</w:t>
      </w:r>
      <w:r w:rsidR="002E7D22">
        <w:rPr>
          <w:rFonts w:ascii="Times New Roman" w:eastAsia="Times New Roman" w:hAnsi="Times New Roman" w:cs="Times New Roman"/>
          <w:color w:val="000000"/>
          <w:sz w:val="28"/>
          <w:szCs w:val="28"/>
        </w:rPr>
        <w:t>-ФЗ</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сооружени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xml:space="preserve"> или объект</w:t>
      </w:r>
      <w:r w:rsidR="00F04E64" w:rsidRPr="002E7D22">
        <w:rPr>
          <w:rFonts w:ascii="Times New Roman" w:eastAsia="Times New Roman" w:hAnsi="Times New Roman" w:cs="Times New Roman"/>
          <w:color w:val="000000"/>
          <w:sz w:val="28"/>
          <w:szCs w:val="28"/>
        </w:rPr>
        <w:t>ов</w:t>
      </w:r>
      <w:r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w:t>
      </w:r>
      <w:r w:rsidR="005B231A"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утвержденной </w:t>
      </w:r>
      <w:r w:rsidR="002E7D22">
        <w:rPr>
          <w:rFonts w:ascii="Times New Roman" w:eastAsia="Times New Roman" w:hAnsi="Times New Roman" w:cs="Times New Roman"/>
          <w:color w:val="000000"/>
          <w:sz w:val="28"/>
          <w:szCs w:val="28"/>
        </w:rPr>
        <w:t>Постановлением</w:t>
      </w:r>
      <w:r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А</w:t>
      </w:r>
      <w:r w:rsidRPr="002E7D22">
        <w:rPr>
          <w:rFonts w:ascii="Times New Roman" w:eastAsia="Times New Roman" w:hAnsi="Times New Roman" w:cs="Times New Roman"/>
          <w:color w:val="000000"/>
          <w:sz w:val="28"/>
          <w:szCs w:val="28"/>
        </w:rPr>
        <w:t>дминистрации</w:t>
      </w:r>
      <w:r w:rsidR="00F563F9"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 Азовского района Ростовской области</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от </w:t>
      </w:r>
      <w:r w:rsidR="002E7D22">
        <w:rPr>
          <w:rFonts w:ascii="Times New Roman" w:eastAsia="Times New Roman" w:hAnsi="Times New Roman" w:cs="Times New Roman"/>
          <w:color w:val="000000"/>
          <w:sz w:val="28"/>
          <w:szCs w:val="28"/>
        </w:rPr>
        <w:t>21</w:t>
      </w:r>
      <w:r w:rsidRPr="002E7D22">
        <w:rPr>
          <w:rFonts w:ascii="Times New Roman" w:eastAsia="Times New Roman" w:hAnsi="Times New Roman" w:cs="Times New Roman"/>
          <w:color w:val="000000"/>
          <w:sz w:val="28"/>
          <w:szCs w:val="28"/>
        </w:rPr>
        <w:t>.0</w:t>
      </w:r>
      <w:r w:rsidR="002E7D22">
        <w:rPr>
          <w:rFonts w:ascii="Times New Roman" w:eastAsia="Times New Roman" w:hAnsi="Times New Roman" w:cs="Times New Roman"/>
          <w:color w:val="000000"/>
          <w:sz w:val="28"/>
          <w:szCs w:val="28"/>
        </w:rPr>
        <w:t>2</w:t>
      </w:r>
      <w:r w:rsidRPr="002E7D22">
        <w:rPr>
          <w:rFonts w:ascii="Times New Roman" w:eastAsia="Times New Roman" w:hAnsi="Times New Roman" w:cs="Times New Roman"/>
          <w:color w:val="000000"/>
          <w:sz w:val="28"/>
          <w:szCs w:val="28"/>
        </w:rPr>
        <w:t>.202</w:t>
      </w:r>
      <w:r w:rsidR="002E7D22">
        <w:rPr>
          <w:rFonts w:ascii="Times New Roman" w:eastAsia="Times New Roman" w:hAnsi="Times New Roman" w:cs="Times New Roman"/>
          <w:color w:val="000000"/>
          <w:sz w:val="28"/>
          <w:szCs w:val="28"/>
        </w:rPr>
        <w:t>4</w:t>
      </w:r>
      <w:r w:rsidR="00C81D5B" w:rsidRPr="002E7D22">
        <w:rPr>
          <w:rFonts w:ascii="Times New Roman" w:eastAsia="Times New Roman" w:hAnsi="Times New Roman" w:cs="Times New Roman"/>
          <w:color w:val="000000"/>
          <w:sz w:val="28"/>
          <w:szCs w:val="28"/>
        </w:rPr>
        <w:t xml:space="preserve"> № </w:t>
      </w:r>
      <w:r w:rsidR="00F563F9" w:rsidRPr="002E7D22">
        <w:rPr>
          <w:rFonts w:ascii="Times New Roman" w:eastAsia="Times New Roman" w:hAnsi="Times New Roman" w:cs="Times New Roman"/>
          <w:color w:val="000000"/>
          <w:sz w:val="28"/>
          <w:szCs w:val="28"/>
        </w:rPr>
        <w:t>5</w:t>
      </w:r>
      <w:r w:rsidR="002E7D22">
        <w:rPr>
          <w:rFonts w:ascii="Times New Roman" w:eastAsia="Times New Roman" w:hAnsi="Times New Roman" w:cs="Times New Roman"/>
          <w:color w:val="000000"/>
          <w:sz w:val="28"/>
          <w:szCs w:val="28"/>
        </w:rPr>
        <w:t>0</w:t>
      </w:r>
      <w:r w:rsidR="00F563F9" w:rsidRPr="002E7D22">
        <w:rPr>
          <w:rFonts w:ascii="Times New Roman" w:eastAsia="Times New Roman" w:hAnsi="Times New Roman" w:cs="Times New Roman"/>
          <w:color w:val="000000"/>
          <w:sz w:val="28"/>
          <w:szCs w:val="28"/>
        </w:rPr>
        <w:t xml:space="preserve"> «О создании </w:t>
      </w:r>
      <w:r w:rsidR="002E7D22">
        <w:rPr>
          <w:rFonts w:ascii="Times New Roman" w:eastAsia="Times New Roman" w:hAnsi="Times New Roman" w:cs="Times New Roman"/>
          <w:color w:val="000000"/>
          <w:sz w:val="28"/>
          <w:szCs w:val="28"/>
        </w:rPr>
        <w:t>К</w:t>
      </w:r>
      <w:r w:rsidR="00F563F9" w:rsidRPr="002E7D22">
        <w:rPr>
          <w:rFonts w:ascii="Times New Roman" w:eastAsia="Times New Roman" w:hAnsi="Times New Roman" w:cs="Times New Roman"/>
          <w:color w:val="000000"/>
          <w:sz w:val="28"/>
          <w:szCs w:val="28"/>
        </w:rPr>
        <w:t xml:space="preserve">омиссии по </w:t>
      </w:r>
      <w:r w:rsidR="002E7D22">
        <w:rPr>
          <w:rFonts w:ascii="Times New Roman" w:eastAsia="Times New Roman" w:hAnsi="Times New Roman" w:cs="Times New Roman"/>
          <w:color w:val="000000"/>
          <w:sz w:val="28"/>
          <w:szCs w:val="28"/>
        </w:rPr>
        <w:t xml:space="preserve">проведению </w:t>
      </w:r>
      <w:r w:rsidR="00F563F9" w:rsidRPr="002E7D22">
        <w:rPr>
          <w:rFonts w:ascii="Times New Roman" w:eastAsia="Times New Roman" w:hAnsi="Times New Roman" w:cs="Times New Roman"/>
          <w:color w:val="000000"/>
          <w:sz w:val="28"/>
          <w:szCs w:val="28"/>
        </w:rPr>
        <w:t>осмотр</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здани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сооружени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xml:space="preserve"> или объект</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w:t>
      </w:r>
      <w:r w:rsidR="005B231A" w:rsidRPr="002E7D22">
        <w:rPr>
          <w:rFonts w:ascii="Times New Roman" w:eastAsia="Times New Roman" w:hAnsi="Times New Roman" w:cs="Times New Roman"/>
          <w:color w:val="000000"/>
          <w:sz w:val="28"/>
          <w:szCs w:val="28"/>
        </w:rPr>
        <w:t xml:space="preserve">правообладателей ранее учтенных </w:t>
      </w:r>
      <w:r w:rsidR="00F563F9" w:rsidRPr="002E7D22">
        <w:rPr>
          <w:rFonts w:ascii="Times New Roman" w:eastAsia="Times New Roman" w:hAnsi="Times New Roman" w:cs="Times New Roman"/>
          <w:color w:val="000000"/>
          <w:sz w:val="28"/>
          <w:szCs w:val="28"/>
        </w:rPr>
        <w:t xml:space="preserve">объектов недвижимости </w:t>
      </w:r>
      <w:r w:rsidR="002E7D22">
        <w:rPr>
          <w:rFonts w:ascii="Times New Roman" w:eastAsia="Times New Roman" w:hAnsi="Times New Roman" w:cs="Times New Roman"/>
          <w:color w:val="000000"/>
          <w:sz w:val="28"/>
          <w:szCs w:val="28"/>
        </w:rPr>
        <w:t>на территории Кулешовского сельского поселения»</w:t>
      </w:r>
      <w:r w:rsidR="00C81D5B" w:rsidRPr="002E7D22">
        <w:rPr>
          <w:rFonts w:ascii="Times New Roman" w:eastAsia="Times New Roman" w:hAnsi="Times New Roman" w:cs="Times New Roman"/>
          <w:color w:val="000000"/>
          <w:sz w:val="28"/>
          <w:szCs w:val="28"/>
        </w:rPr>
        <w:t xml:space="preserve">, </w:t>
      </w:r>
      <w:r w:rsidR="00C673C2">
        <w:rPr>
          <w:rFonts w:ascii="Times New Roman" w:eastAsia="Times New Roman" w:hAnsi="Times New Roman" w:cs="Times New Roman"/>
          <w:b/>
          <w:color w:val="000000"/>
          <w:sz w:val="28"/>
          <w:szCs w:val="28"/>
        </w:rPr>
        <w:t>10</w:t>
      </w:r>
      <w:r w:rsidR="006040EC">
        <w:rPr>
          <w:rFonts w:ascii="Times New Roman" w:eastAsia="Times New Roman" w:hAnsi="Times New Roman" w:cs="Times New Roman"/>
          <w:b/>
          <w:color w:val="000000"/>
          <w:sz w:val="28"/>
          <w:szCs w:val="28"/>
        </w:rPr>
        <w:t>.0</w:t>
      </w:r>
      <w:r w:rsidR="00B90A70">
        <w:rPr>
          <w:rFonts w:ascii="Times New Roman" w:eastAsia="Times New Roman" w:hAnsi="Times New Roman" w:cs="Times New Roman"/>
          <w:b/>
          <w:color w:val="000000"/>
          <w:sz w:val="28"/>
          <w:szCs w:val="28"/>
        </w:rPr>
        <w:t>8</w:t>
      </w:r>
      <w:r w:rsidR="006040EC">
        <w:rPr>
          <w:rFonts w:ascii="Times New Roman" w:eastAsia="Times New Roman" w:hAnsi="Times New Roman" w:cs="Times New Roman"/>
          <w:b/>
          <w:color w:val="000000"/>
          <w:sz w:val="28"/>
          <w:szCs w:val="28"/>
        </w:rPr>
        <w:t xml:space="preserve">.2024 года </w:t>
      </w:r>
      <w:r w:rsidR="00C81D5B" w:rsidRPr="002E7D22">
        <w:rPr>
          <w:rFonts w:ascii="Times New Roman" w:eastAsia="Times New Roman" w:hAnsi="Times New Roman" w:cs="Times New Roman"/>
          <w:b/>
          <w:color w:val="000000"/>
          <w:sz w:val="28"/>
          <w:szCs w:val="28"/>
        </w:rPr>
        <w:t xml:space="preserve">с </w:t>
      </w:r>
      <w:r w:rsidR="002E7D22">
        <w:rPr>
          <w:rFonts w:ascii="Times New Roman" w:eastAsia="Times New Roman" w:hAnsi="Times New Roman" w:cs="Times New Roman"/>
          <w:b/>
          <w:color w:val="000000"/>
          <w:sz w:val="28"/>
          <w:szCs w:val="28"/>
        </w:rPr>
        <w:t>0</w:t>
      </w:r>
      <w:r w:rsidR="00162E48">
        <w:rPr>
          <w:rFonts w:ascii="Times New Roman" w:eastAsia="Times New Roman" w:hAnsi="Times New Roman" w:cs="Times New Roman"/>
          <w:b/>
          <w:color w:val="000000"/>
          <w:sz w:val="28"/>
          <w:szCs w:val="28"/>
        </w:rPr>
        <w:t>8</w:t>
      </w:r>
      <w:r w:rsidR="00C81D5B" w:rsidRPr="002E7D22">
        <w:rPr>
          <w:rFonts w:ascii="Times New Roman" w:eastAsia="Times New Roman" w:hAnsi="Times New Roman" w:cs="Times New Roman"/>
          <w:b/>
          <w:color w:val="000000"/>
          <w:sz w:val="28"/>
          <w:szCs w:val="28"/>
        </w:rPr>
        <w:t>:</w:t>
      </w:r>
      <w:r w:rsidR="00014F7C">
        <w:rPr>
          <w:rFonts w:ascii="Times New Roman" w:eastAsia="Times New Roman" w:hAnsi="Times New Roman" w:cs="Times New Roman"/>
          <w:b/>
          <w:color w:val="000000"/>
          <w:sz w:val="28"/>
          <w:szCs w:val="28"/>
        </w:rPr>
        <w:t>0</w:t>
      </w:r>
      <w:r w:rsidR="00C81D5B" w:rsidRPr="002E7D22">
        <w:rPr>
          <w:rFonts w:ascii="Times New Roman" w:eastAsia="Times New Roman" w:hAnsi="Times New Roman" w:cs="Times New Roman"/>
          <w:b/>
          <w:color w:val="000000"/>
          <w:sz w:val="28"/>
          <w:szCs w:val="28"/>
        </w:rPr>
        <w:t>0 до 1</w:t>
      </w:r>
      <w:r w:rsidR="002E7D22">
        <w:rPr>
          <w:rFonts w:ascii="Times New Roman" w:eastAsia="Times New Roman" w:hAnsi="Times New Roman" w:cs="Times New Roman"/>
          <w:b/>
          <w:color w:val="000000"/>
          <w:sz w:val="28"/>
          <w:szCs w:val="28"/>
        </w:rPr>
        <w:t>6</w:t>
      </w:r>
      <w:r w:rsidR="00C81D5B" w:rsidRPr="002E7D22">
        <w:rPr>
          <w:rFonts w:ascii="Times New Roman" w:eastAsia="Times New Roman" w:hAnsi="Times New Roman" w:cs="Times New Roman"/>
          <w:b/>
          <w:color w:val="000000"/>
          <w:sz w:val="28"/>
          <w:szCs w:val="28"/>
        </w:rPr>
        <w:t>:</w:t>
      </w:r>
      <w:r w:rsidR="002E7D22">
        <w:rPr>
          <w:rFonts w:ascii="Times New Roman" w:eastAsia="Times New Roman" w:hAnsi="Times New Roman" w:cs="Times New Roman"/>
          <w:b/>
          <w:color w:val="000000"/>
          <w:sz w:val="28"/>
          <w:szCs w:val="28"/>
        </w:rPr>
        <w:t>3</w:t>
      </w:r>
      <w:r w:rsidR="00C81D5B" w:rsidRPr="002E7D22">
        <w:rPr>
          <w:rFonts w:ascii="Times New Roman" w:eastAsia="Times New Roman" w:hAnsi="Times New Roman" w:cs="Times New Roman"/>
          <w:b/>
          <w:color w:val="000000"/>
          <w:sz w:val="28"/>
          <w:szCs w:val="28"/>
        </w:rPr>
        <w:t>0</w:t>
      </w:r>
      <w:r w:rsidRPr="002E7D22">
        <w:rPr>
          <w:rFonts w:ascii="Times New Roman" w:eastAsia="Times New Roman" w:hAnsi="Times New Roman" w:cs="Times New Roman"/>
          <w:b/>
          <w:color w:val="000000"/>
          <w:sz w:val="28"/>
          <w:szCs w:val="28"/>
        </w:rPr>
        <w:t xml:space="preserve"> </w:t>
      </w:r>
      <w:r w:rsidRPr="002E7D22">
        <w:rPr>
          <w:rFonts w:ascii="Times New Roman" w:eastAsia="Times New Roman" w:hAnsi="Times New Roman" w:cs="Times New Roman"/>
          <w:color w:val="000000"/>
          <w:sz w:val="28"/>
          <w:szCs w:val="28"/>
        </w:rPr>
        <w:t>будет проведен осмотр</w:t>
      </w:r>
      <w:r w:rsidR="005B231A" w:rsidRPr="002E7D22">
        <w:rPr>
          <w:rFonts w:ascii="Times New Roman" w:eastAsia="Times New Roman" w:hAnsi="Times New Roman" w:cs="Times New Roman"/>
          <w:color w:val="000000"/>
          <w:sz w:val="28"/>
          <w:szCs w:val="28"/>
        </w:rPr>
        <w:t xml:space="preserve"> объектов недвижимости</w:t>
      </w:r>
      <w:r w:rsidR="002E7D22">
        <w:rPr>
          <w:rFonts w:ascii="Times New Roman" w:eastAsia="Times New Roman" w:hAnsi="Times New Roman" w:cs="Times New Roman"/>
          <w:color w:val="000000"/>
          <w:sz w:val="28"/>
          <w:szCs w:val="28"/>
        </w:rPr>
        <w:t xml:space="preserve"> по нижеуказанных адресам:</w:t>
      </w:r>
    </w:p>
    <w:p w:rsidR="00826826" w:rsidRDefault="00826826" w:rsidP="00D623DB">
      <w:pPr>
        <w:spacing w:after="0" w:line="240" w:lineRule="auto"/>
        <w:ind w:firstLine="709"/>
        <w:jc w:val="both"/>
        <w:rPr>
          <w:rFonts w:ascii="Times New Roman" w:eastAsia="Times New Roman" w:hAnsi="Times New Roman" w:cs="Times New Roman"/>
          <w:color w:val="000000"/>
          <w:sz w:val="28"/>
          <w:szCs w:val="28"/>
        </w:rPr>
      </w:pPr>
    </w:p>
    <w:tbl>
      <w:tblPr>
        <w:tblStyle w:val="a8"/>
        <w:tblW w:w="0" w:type="auto"/>
        <w:tblLayout w:type="fixed"/>
        <w:tblLook w:val="04A0"/>
      </w:tblPr>
      <w:tblGrid>
        <w:gridCol w:w="534"/>
        <w:gridCol w:w="2835"/>
        <w:gridCol w:w="1701"/>
        <w:gridCol w:w="1134"/>
        <w:gridCol w:w="3366"/>
      </w:tblGrid>
      <w:tr w:rsidR="003D588A" w:rsidTr="003D588A">
        <w:tc>
          <w:tcPr>
            <w:tcW w:w="5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 п/п</w:t>
            </w:r>
          </w:p>
        </w:tc>
        <w:tc>
          <w:tcPr>
            <w:tcW w:w="2835"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w:t>
            </w:r>
          </w:p>
        </w:tc>
        <w:tc>
          <w:tcPr>
            <w:tcW w:w="1701"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объекта</w:t>
            </w:r>
          </w:p>
        </w:tc>
        <w:tc>
          <w:tcPr>
            <w:tcW w:w="11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Площадь, кв.м</w:t>
            </w:r>
          </w:p>
        </w:tc>
        <w:tc>
          <w:tcPr>
            <w:tcW w:w="3366"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3D588A" w:rsidTr="003D588A">
        <w:tc>
          <w:tcPr>
            <w:tcW w:w="534" w:type="dxa"/>
          </w:tcPr>
          <w:p w:rsidR="003D588A" w:rsidRPr="005F31CC" w:rsidRDefault="003D588A" w:rsidP="003D588A">
            <w:pPr>
              <w:jc w:val="cente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1</w:t>
            </w:r>
          </w:p>
        </w:tc>
        <w:tc>
          <w:tcPr>
            <w:tcW w:w="2835" w:type="dxa"/>
          </w:tcPr>
          <w:p w:rsidR="003D588A" w:rsidRPr="00014F7C" w:rsidRDefault="00C673C2" w:rsidP="004067B3">
            <w:pPr>
              <w:jc w:val="center"/>
              <w:rPr>
                <w:rFonts w:ascii="Times New Roman" w:eastAsia="Times New Roman" w:hAnsi="Times New Roman" w:cs="Times New Roman"/>
                <w:color w:val="000000"/>
                <w:sz w:val="28"/>
                <w:szCs w:val="28"/>
              </w:rPr>
            </w:pPr>
            <w:r w:rsidRPr="00C673C2">
              <w:rPr>
                <w:rFonts w:ascii="Times New Roman" w:eastAsia="Times New Roman" w:hAnsi="Times New Roman" w:cs="Times New Roman"/>
                <w:color w:val="000000"/>
                <w:sz w:val="28"/>
                <w:szCs w:val="28"/>
              </w:rPr>
              <w:t>61:01:0090101:5600</w:t>
            </w:r>
          </w:p>
        </w:tc>
        <w:tc>
          <w:tcPr>
            <w:tcW w:w="1701" w:type="dxa"/>
          </w:tcPr>
          <w:p w:rsidR="003D588A" w:rsidRPr="005F31CC" w:rsidRDefault="00C673C2"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Гараж</w:t>
            </w:r>
          </w:p>
        </w:tc>
        <w:tc>
          <w:tcPr>
            <w:tcW w:w="1134" w:type="dxa"/>
          </w:tcPr>
          <w:p w:rsidR="003D588A" w:rsidRPr="005F31CC" w:rsidRDefault="00C673C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0082682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9</w:t>
            </w:r>
          </w:p>
        </w:tc>
        <w:tc>
          <w:tcPr>
            <w:tcW w:w="3366" w:type="dxa"/>
          </w:tcPr>
          <w:p w:rsidR="003D588A" w:rsidRPr="005F31CC" w:rsidRDefault="00A3707A" w:rsidP="00826826">
            <w:pPr>
              <w:rPr>
                <w:rFonts w:ascii="Times New Roman" w:eastAsia="Times New Roman" w:hAnsi="Times New Roman" w:cs="Times New Roman"/>
                <w:color w:val="000000"/>
                <w:sz w:val="28"/>
                <w:szCs w:val="28"/>
              </w:rPr>
            </w:pPr>
            <w:r w:rsidRPr="005F31CC">
              <w:rPr>
                <w:rFonts w:ascii="Times New Roman" w:eastAsia="Times New Roman" w:hAnsi="Times New Roman" w:cs="Times New Roman"/>
                <w:color w:val="000000"/>
                <w:sz w:val="28"/>
                <w:szCs w:val="28"/>
              </w:rPr>
              <w:t xml:space="preserve">с. Кулешовка, ул. </w:t>
            </w:r>
            <w:r w:rsidR="00C673C2">
              <w:rPr>
                <w:rFonts w:ascii="Times New Roman" w:eastAsia="Times New Roman" w:hAnsi="Times New Roman" w:cs="Times New Roman"/>
                <w:color w:val="000000"/>
                <w:sz w:val="28"/>
                <w:szCs w:val="28"/>
              </w:rPr>
              <w:t>Красноармейска</w:t>
            </w:r>
            <w:r w:rsidR="00826826">
              <w:rPr>
                <w:rFonts w:ascii="Times New Roman" w:eastAsia="Times New Roman" w:hAnsi="Times New Roman" w:cs="Times New Roman"/>
                <w:color w:val="000000"/>
                <w:sz w:val="28"/>
                <w:szCs w:val="28"/>
              </w:rPr>
              <w:t xml:space="preserve">, </w:t>
            </w:r>
            <w:r w:rsidR="00C673C2">
              <w:rPr>
                <w:rFonts w:ascii="Times New Roman" w:eastAsia="Times New Roman" w:hAnsi="Times New Roman" w:cs="Times New Roman"/>
                <w:color w:val="000000"/>
                <w:sz w:val="28"/>
                <w:szCs w:val="28"/>
              </w:rPr>
              <w:t>234</w:t>
            </w:r>
          </w:p>
        </w:tc>
      </w:tr>
    </w:tbl>
    <w:p w:rsidR="005F31CC" w:rsidRDefault="005F31CC" w:rsidP="00D24F38">
      <w:pPr>
        <w:spacing w:after="0" w:line="240" w:lineRule="auto"/>
        <w:ind w:firstLine="708"/>
        <w:jc w:val="both"/>
        <w:rPr>
          <w:rFonts w:ascii="Times New Roman" w:hAnsi="Times New Roman" w:cs="Times New Roman"/>
          <w:color w:val="000000"/>
          <w:sz w:val="28"/>
          <w:szCs w:val="28"/>
          <w:shd w:val="clear" w:color="auto" w:fill="FFFFFF"/>
        </w:rPr>
      </w:pPr>
    </w:p>
    <w:p w:rsidR="00C843F1" w:rsidRPr="00C843F1" w:rsidRDefault="00C843F1" w:rsidP="00D24F38">
      <w:pPr>
        <w:spacing w:after="0" w:line="240" w:lineRule="auto"/>
        <w:ind w:firstLine="708"/>
        <w:jc w:val="both"/>
        <w:rPr>
          <w:rFonts w:ascii="Times New Roman" w:eastAsia="Times New Roman" w:hAnsi="Times New Roman" w:cs="Times New Roman"/>
          <w:color w:val="000000"/>
          <w:sz w:val="28"/>
          <w:szCs w:val="28"/>
        </w:rPr>
      </w:pPr>
      <w:r w:rsidRPr="00C843F1">
        <w:rPr>
          <w:rFonts w:ascii="Times New Roman" w:hAnsi="Times New Roman" w:cs="Times New Roman"/>
          <w:color w:val="000000"/>
          <w:sz w:val="28"/>
          <w:szCs w:val="28"/>
          <w:shd w:val="clear" w:color="auto" w:fill="FFFFFF"/>
        </w:rPr>
        <w:t>В ходе проведения осмотра осуществляется фотофиксация объекта(ов) недвижимости с указанием места и даты съемки.</w:t>
      </w:r>
    </w:p>
    <w:p w:rsidR="00A6610D" w:rsidRPr="002E7D22" w:rsidRDefault="00A6610D" w:rsidP="00D24F38">
      <w:pPr>
        <w:spacing w:after="0" w:line="240" w:lineRule="auto"/>
        <w:ind w:firstLine="708"/>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7650D6" w:rsidRPr="00B90A70" w:rsidRDefault="005B231A" w:rsidP="00B90A70">
      <w:pPr>
        <w:spacing w:after="0" w:line="240" w:lineRule="auto"/>
        <w:ind w:firstLine="709"/>
        <w:jc w:val="both"/>
        <w:rPr>
          <w:rFonts w:ascii="Times New Roman" w:eastAsia="Times New Roman" w:hAnsi="Times New Roman" w:cs="Times New Roman"/>
          <w:color w:val="000000"/>
          <w:sz w:val="28"/>
          <w:szCs w:val="28"/>
        </w:rPr>
        <w:sectPr w:rsidR="007650D6" w:rsidRPr="00B90A70" w:rsidSect="00D321E2">
          <w:pgSz w:w="11906" w:h="16838"/>
          <w:pgMar w:top="1134" w:right="851" w:bottom="851" w:left="1701" w:header="709" w:footer="709" w:gutter="0"/>
          <w:cols w:space="708"/>
          <w:docGrid w:linePitch="360"/>
        </w:sectPr>
      </w:pPr>
      <w:r w:rsidRPr="002E7D22">
        <w:rPr>
          <w:rFonts w:ascii="Times New Roman" w:eastAsia="Times New Roman" w:hAnsi="Times New Roman" w:cs="Times New Roman"/>
          <w:color w:val="000000"/>
          <w:sz w:val="28"/>
          <w:szCs w:val="28"/>
        </w:rPr>
        <w:t xml:space="preserve">По всем вопросам обращаться в </w:t>
      </w:r>
      <w:r w:rsidR="002E7D22">
        <w:rPr>
          <w:rFonts w:ascii="Times New Roman" w:eastAsia="Times New Roman" w:hAnsi="Times New Roman" w:cs="Times New Roman"/>
          <w:color w:val="000000"/>
          <w:sz w:val="28"/>
          <w:szCs w:val="28"/>
        </w:rPr>
        <w:t>Администрацию Кулешовского сельского поселения</w:t>
      </w:r>
      <w:r w:rsidR="00D321E2" w:rsidRPr="002E7D22">
        <w:rPr>
          <w:rFonts w:ascii="Times New Roman" w:eastAsia="Times New Roman" w:hAnsi="Times New Roman" w:cs="Times New Roman"/>
          <w:color w:val="000000"/>
          <w:sz w:val="28"/>
          <w:szCs w:val="28"/>
        </w:rPr>
        <w:t xml:space="preserve"> по адресу: с. </w:t>
      </w:r>
      <w:r w:rsidR="003D588A">
        <w:rPr>
          <w:rFonts w:ascii="Times New Roman" w:eastAsia="Times New Roman" w:hAnsi="Times New Roman" w:cs="Times New Roman"/>
          <w:color w:val="000000"/>
          <w:sz w:val="28"/>
          <w:szCs w:val="28"/>
        </w:rPr>
        <w:t>Кулешовка</w:t>
      </w:r>
      <w:r w:rsidR="00D321E2" w:rsidRPr="002E7D22">
        <w:rPr>
          <w:rFonts w:ascii="Times New Roman" w:eastAsia="Times New Roman" w:hAnsi="Times New Roman" w:cs="Times New Roman"/>
          <w:color w:val="000000"/>
          <w:sz w:val="28"/>
          <w:szCs w:val="28"/>
        </w:rPr>
        <w:t xml:space="preserve">, ул. </w:t>
      </w:r>
      <w:r w:rsidR="003D588A">
        <w:rPr>
          <w:rFonts w:ascii="Times New Roman" w:eastAsia="Times New Roman" w:hAnsi="Times New Roman" w:cs="Times New Roman"/>
          <w:color w:val="000000"/>
          <w:sz w:val="28"/>
          <w:szCs w:val="28"/>
        </w:rPr>
        <w:t>Ленина</w:t>
      </w:r>
      <w:r w:rsidR="00D321E2" w:rsidRPr="002E7D22">
        <w:rPr>
          <w:rFonts w:ascii="Times New Roman" w:eastAsia="Times New Roman" w:hAnsi="Times New Roman" w:cs="Times New Roman"/>
          <w:color w:val="000000"/>
          <w:sz w:val="28"/>
          <w:szCs w:val="28"/>
        </w:rPr>
        <w:t>,</w:t>
      </w:r>
      <w:r w:rsidR="003D588A">
        <w:rPr>
          <w:rFonts w:ascii="Times New Roman" w:eastAsia="Times New Roman" w:hAnsi="Times New Roman" w:cs="Times New Roman"/>
          <w:color w:val="000000"/>
          <w:sz w:val="28"/>
          <w:szCs w:val="28"/>
        </w:rPr>
        <w:t xml:space="preserve"> 164А,</w:t>
      </w:r>
      <w:r w:rsidR="00D321E2" w:rsidRPr="002E7D22">
        <w:rPr>
          <w:rFonts w:ascii="Times New Roman" w:eastAsia="Times New Roman" w:hAnsi="Times New Roman" w:cs="Times New Roman"/>
          <w:color w:val="000000"/>
          <w:sz w:val="28"/>
          <w:szCs w:val="28"/>
        </w:rPr>
        <w:t xml:space="preserve"> тел. </w:t>
      </w:r>
      <w:r w:rsidR="003D588A">
        <w:rPr>
          <w:rFonts w:ascii="Times New Roman" w:eastAsia="Times New Roman" w:hAnsi="Times New Roman" w:cs="Times New Roman"/>
          <w:color w:val="000000"/>
          <w:sz w:val="28"/>
          <w:szCs w:val="28"/>
        </w:rPr>
        <w:t>98-5-11</w:t>
      </w:r>
      <w:bookmarkStart w:id="0" w:name="_GoBack"/>
      <w:bookmarkEnd w:id="0"/>
    </w:p>
    <w:p w:rsidR="00BE0326" w:rsidRDefault="00BE0326" w:rsidP="00B90A70">
      <w:pPr>
        <w:spacing w:after="0" w:line="240" w:lineRule="auto"/>
        <w:jc w:val="both"/>
        <w:rPr>
          <w:rFonts w:ascii="Times New Roman" w:eastAsia="Times New Roman" w:hAnsi="Times New Roman" w:cs="Times New Roman"/>
          <w:color w:val="000000"/>
          <w:sz w:val="32"/>
          <w:szCs w:val="18"/>
        </w:rPr>
      </w:pPr>
    </w:p>
    <w:sectPr w:rsidR="00BE0326" w:rsidSect="007650D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8EC" w:rsidRDefault="00A508EC" w:rsidP="00BE0326">
      <w:pPr>
        <w:spacing w:after="0" w:line="240" w:lineRule="auto"/>
      </w:pPr>
      <w:r>
        <w:separator/>
      </w:r>
    </w:p>
  </w:endnote>
  <w:endnote w:type="continuationSeparator" w:id="0">
    <w:p w:rsidR="00A508EC" w:rsidRDefault="00A508EC" w:rsidP="00BE0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8EC" w:rsidRDefault="00A508EC" w:rsidP="00BE0326">
      <w:pPr>
        <w:spacing w:after="0" w:line="240" w:lineRule="auto"/>
      </w:pPr>
      <w:r>
        <w:separator/>
      </w:r>
    </w:p>
  </w:footnote>
  <w:footnote w:type="continuationSeparator" w:id="0">
    <w:p w:rsidR="00A508EC" w:rsidRDefault="00A508EC" w:rsidP="00BE0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783"/>
    <w:multiLevelType w:val="hybridMultilevel"/>
    <w:tmpl w:val="41E0901C"/>
    <w:lvl w:ilvl="0" w:tplc="10CCE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3B23"/>
    <w:rsid w:val="00014F7C"/>
    <w:rsid w:val="0002024B"/>
    <w:rsid w:val="00074907"/>
    <w:rsid w:val="0008032C"/>
    <w:rsid w:val="000C2561"/>
    <w:rsid w:val="000D6A1A"/>
    <w:rsid w:val="00156CF4"/>
    <w:rsid w:val="00162E48"/>
    <w:rsid w:val="00182B47"/>
    <w:rsid w:val="001A7210"/>
    <w:rsid w:val="002108BC"/>
    <w:rsid w:val="002C2F0D"/>
    <w:rsid w:val="002D40E8"/>
    <w:rsid w:val="002E7D22"/>
    <w:rsid w:val="00345638"/>
    <w:rsid w:val="003773A5"/>
    <w:rsid w:val="00397E91"/>
    <w:rsid w:val="003A0D18"/>
    <w:rsid w:val="003D13ED"/>
    <w:rsid w:val="003D588A"/>
    <w:rsid w:val="004067B3"/>
    <w:rsid w:val="00410107"/>
    <w:rsid w:val="00416AE2"/>
    <w:rsid w:val="004321A6"/>
    <w:rsid w:val="00465E6E"/>
    <w:rsid w:val="00522993"/>
    <w:rsid w:val="00533B23"/>
    <w:rsid w:val="00561823"/>
    <w:rsid w:val="00584A9B"/>
    <w:rsid w:val="005B077C"/>
    <w:rsid w:val="005B231A"/>
    <w:rsid w:val="005F31CC"/>
    <w:rsid w:val="006040EC"/>
    <w:rsid w:val="00607D96"/>
    <w:rsid w:val="00616FE8"/>
    <w:rsid w:val="0067474A"/>
    <w:rsid w:val="00693906"/>
    <w:rsid w:val="007058AF"/>
    <w:rsid w:val="00715130"/>
    <w:rsid w:val="0074114D"/>
    <w:rsid w:val="007650D6"/>
    <w:rsid w:val="0077267E"/>
    <w:rsid w:val="007A11E9"/>
    <w:rsid w:val="007E5E45"/>
    <w:rsid w:val="00820835"/>
    <w:rsid w:val="00826826"/>
    <w:rsid w:val="0083399C"/>
    <w:rsid w:val="00A3707A"/>
    <w:rsid w:val="00A508EC"/>
    <w:rsid w:val="00A60095"/>
    <w:rsid w:val="00A6610D"/>
    <w:rsid w:val="00A96AF1"/>
    <w:rsid w:val="00B03059"/>
    <w:rsid w:val="00B55CC7"/>
    <w:rsid w:val="00B672D5"/>
    <w:rsid w:val="00B90A70"/>
    <w:rsid w:val="00BE0326"/>
    <w:rsid w:val="00C673C2"/>
    <w:rsid w:val="00C81D5B"/>
    <w:rsid w:val="00C843F1"/>
    <w:rsid w:val="00CD5061"/>
    <w:rsid w:val="00CE5F0B"/>
    <w:rsid w:val="00CF7CDD"/>
    <w:rsid w:val="00D24F38"/>
    <w:rsid w:val="00D321E2"/>
    <w:rsid w:val="00D57915"/>
    <w:rsid w:val="00D623DB"/>
    <w:rsid w:val="00D673A4"/>
    <w:rsid w:val="00E448AD"/>
    <w:rsid w:val="00E83B2E"/>
    <w:rsid w:val="00EC4E1A"/>
    <w:rsid w:val="00EF1B17"/>
    <w:rsid w:val="00F04E64"/>
    <w:rsid w:val="00F56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table" w:styleId="a8">
    <w:name w:val="Table Grid"/>
    <w:basedOn w:val="a1"/>
    <w:uiPriority w:val="59"/>
    <w:rsid w:val="003D5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2024-05-24T08:56:00Z</cp:lastPrinted>
  <dcterms:created xsi:type="dcterms:W3CDTF">2024-08-09T08:09:00Z</dcterms:created>
  <dcterms:modified xsi:type="dcterms:W3CDTF">2024-08-09T08:09:00Z</dcterms:modified>
</cp:coreProperties>
</file>