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C6" w:rsidRPr="006E7ED5" w:rsidRDefault="008829C6" w:rsidP="008829C6">
      <w:pPr>
        <w:jc w:val="center"/>
        <w:rPr>
          <w:rFonts w:ascii="Times New Roman" w:hAnsi="Times New Roman"/>
        </w:rPr>
      </w:pPr>
      <w:r w:rsidRPr="006E7ED5">
        <w:rPr>
          <w:rFonts w:ascii="Times New Roman" w:hAnsi="Times New Roman"/>
        </w:rPr>
        <w:t>АДМИНИСТРАЦИЯ КУЛЕШОВСКОГО СЕЛЬСКОГО ПОСЕЛЕНИЯ</w:t>
      </w:r>
    </w:p>
    <w:p w:rsidR="008829C6" w:rsidRPr="006E7ED5" w:rsidRDefault="008829C6" w:rsidP="008829C6">
      <w:pPr>
        <w:jc w:val="center"/>
        <w:rPr>
          <w:rFonts w:ascii="Times New Roman" w:hAnsi="Times New Roman"/>
        </w:rPr>
      </w:pPr>
      <w:r w:rsidRPr="006E7ED5">
        <w:rPr>
          <w:rFonts w:ascii="Times New Roman" w:hAnsi="Times New Roman"/>
        </w:rPr>
        <w:t>АЗОВСКОГО РАЙОНА РОСТОВСКОЙ ОБЛАСТИ</w:t>
      </w:r>
    </w:p>
    <w:p w:rsidR="00243A89" w:rsidRPr="008829C6" w:rsidRDefault="00243A89" w:rsidP="00243A89">
      <w:pPr>
        <w:pStyle w:val="af4"/>
        <w:jc w:val="center"/>
        <w:rPr>
          <w:bCs/>
          <w:sz w:val="28"/>
          <w:szCs w:val="28"/>
        </w:rPr>
      </w:pPr>
    </w:p>
    <w:p w:rsidR="00243A89" w:rsidRPr="002E4A84" w:rsidRDefault="002E4A84" w:rsidP="00243A89">
      <w:pPr>
        <w:pStyle w:val="af4"/>
        <w:jc w:val="center"/>
        <w:rPr>
          <w:bCs/>
          <w:sz w:val="28"/>
          <w:szCs w:val="28"/>
        </w:rPr>
      </w:pPr>
      <w:r w:rsidRPr="00AF454F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 xml:space="preserve"> №38</w:t>
      </w:r>
    </w:p>
    <w:p w:rsidR="00243A89" w:rsidRPr="003B7414" w:rsidRDefault="00243A89" w:rsidP="00243A89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43A89" w:rsidRPr="003B7414" w:rsidRDefault="002E4A84" w:rsidP="003F221E">
      <w:pPr>
        <w:ind w:firstLine="0"/>
        <w:rPr>
          <w:bCs/>
          <w:sz w:val="27"/>
          <w:szCs w:val="27"/>
        </w:rPr>
      </w:pPr>
      <w:r>
        <w:rPr>
          <w:bCs/>
          <w:sz w:val="27"/>
          <w:szCs w:val="27"/>
        </w:rPr>
        <w:t>31</w:t>
      </w:r>
      <w:r w:rsidR="00C23A96">
        <w:rPr>
          <w:bCs/>
          <w:sz w:val="27"/>
          <w:szCs w:val="27"/>
        </w:rPr>
        <w:t>.0</w:t>
      </w:r>
      <w:r w:rsidR="00C23A96" w:rsidRPr="003C032C">
        <w:rPr>
          <w:bCs/>
          <w:sz w:val="27"/>
          <w:szCs w:val="27"/>
        </w:rPr>
        <w:t>1</w:t>
      </w:r>
      <w:r w:rsidR="00C23A96">
        <w:rPr>
          <w:bCs/>
          <w:sz w:val="27"/>
          <w:szCs w:val="27"/>
        </w:rPr>
        <w:t>.202</w:t>
      </w:r>
      <w:r w:rsidR="00C23A96" w:rsidRPr="003C032C">
        <w:rPr>
          <w:bCs/>
          <w:sz w:val="27"/>
          <w:szCs w:val="27"/>
        </w:rPr>
        <w:t>3</w:t>
      </w:r>
      <w:r w:rsidR="00243A89" w:rsidRPr="003B7414">
        <w:rPr>
          <w:bCs/>
          <w:sz w:val="27"/>
          <w:szCs w:val="27"/>
        </w:rPr>
        <w:t xml:space="preserve"> </w:t>
      </w:r>
      <w:r w:rsidR="00345C6D" w:rsidRPr="003B7414">
        <w:rPr>
          <w:b/>
          <w:bCs/>
          <w:sz w:val="27"/>
          <w:szCs w:val="27"/>
        </w:rPr>
        <w:t xml:space="preserve">    </w:t>
      </w:r>
      <w:r w:rsidR="009E475E">
        <w:rPr>
          <w:b/>
          <w:bCs/>
          <w:sz w:val="27"/>
          <w:szCs w:val="27"/>
        </w:rPr>
        <w:t xml:space="preserve">                         </w:t>
      </w:r>
      <w:r w:rsidR="00243A89" w:rsidRPr="003B7414">
        <w:rPr>
          <w:b/>
          <w:bCs/>
          <w:sz w:val="27"/>
          <w:szCs w:val="27"/>
        </w:rPr>
        <w:t xml:space="preserve">       </w:t>
      </w:r>
      <w:r w:rsidR="008829C6">
        <w:rPr>
          <w:b/>
          <w:bCs/>
          <w:sz w:val="27"/>
          <w:szCs w:val="27"/>
        </w:rPr>
        <w:t xml:space="preserve">          </w:t>
      </w:r>
      <w:r w:rsidR="00243A89" w:rsidRPr="003B7414">
        <w:rPr>
          <w:b/>
          <w:bCs/>
          <w:sz w:val="27"/>
          <w:szCs w:val="27"/>
        </w:rPr>
        <w:t xml:space="preserve">  </w:t>
      </w:r>
      <w:r w:rsidR="006E7ED5">
        <w:rPr>
          <w:b/>
          <w:bCs/>
          <w:sz w:val="27"/>
          <w:szCs w:val="27"/>
        </w:rPr>
        <w:t xml:space="preserve">                                                </w:t>
      </w:r>
      <w:r>
        <w:rPr>
          <w:b/>
          <w:bCs/>
          <w:sz w:val="27"/>
          <w:szCs w:val="27"/>
        </w:rPr>
        <w:t xml:space="preserve">   </w:t>
      </w:r>
      <w:r w:rsidR="006E7ED5">
        <w:rPr>
          <w:b/>
          <w:bCs/>
          <w:sz w:val="27"/>
          <w:szCs w:val="27"/>
        </w:rPr>
        <w:t xml:space="preserve">  </w:t>
      </w:r>
      <w:r w:rsidR="003F221E">
        <w:rPr>
          <w:b/>
          <w:bCs/>
          <w:sz w:val="27"/>
          <w:szCs w:val="27"/>
        </w:rPr>
        <w:t xml:space="preserve">        </w:t>
      </w:r>
      <w:r>
        <w:rPr>
          <w:bCs/>
          <w:sz w:val="27"/>
          <w:szCs w:val="27"/>
        </w:rPr>
        <w:t>с. Кулешовка</w:t>
      </w:r>
    </w:p>
    <w:p w:rsidR="00243A89" w:rsidRPr="003B7414" w:rsidRDefault="00243A89">
      <w:pPr>
        <w:pStyle w:val="1"/>
      </w:pPr>
    </w:p>
    <w:p w:rsidR="00410B64" w:rsidRPr="008829C6" w:rsidRDefault="00C12603" w:rsidP="00345C6D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126B6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0B64" w:rsidRPr="008829C6">
        <w:rPr>
          <w:rFonts w:ascii="Times New Roman" w:hAnsi="Times New Roman" w:cs="Times New Roman"/>
          <w:b w:val="0"/>
          <w:sz w:val="28"/>
          <w:szCs w:val="28"/>
        </w:rPr>
        <w:t>О</w:t>
      </w:r>
      <w:r w:rsidR="00AF454F">
        <w:rPr>
          <w:rFonts w:ascii="Times New Roman" w:hAnsi="Times New Roman" w:cs="Times New Roman"/>
          <w:b w:val="0"/>
          <w:sz w:val="28"/>
          <w:szCs w:val="28"/>
        </w:rPr>
        <w:t xml:space="preserve"> создании</w:t>
      </w:r>
      <w:r w:rsidR="00410B64" w:rsidRPr="008829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30FF">
        <w:rPr>
          <w:rFonts w:ascii="Times New Roman" w:hAnsi="Times New Roman" w:cs="Times New Roman"/>
          <w:b w:val="0"/>
          <w:sz w:val="28"/>
          <w:szCs w:val="28"/>
        </w:rPr>
        <w:t>экспертной комиссии для оценки</w:t>
      </w:r>
      <w:r w:rsidR="000B30FF" w:rsidRPr="000B30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30FF" w:rsidRPr="008829C6">
        <w:rPr>
          <w:rFonts w:ascii="Times New Roman" w:hAnsi="Times New Roman" w:cs="Times New Roman"/>
          <w:b w:val="0"/>
          <w:sz w:val="28"/>
          <w:szCs w:val="28"/>
        </w:rPr>
        <w:t>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детей"</w:t>
      </w:r>
    </w:p>
    <w:p w:rsidR="00410B64" w:rsidRPr="008829C6" w:rsidRDefault="00410B64">
      <w:pPr>
        <w:rPr>
          <w:rFonts w:ascii="Times New Roman" w:hAnsi="Times New Roman" w:cs="Times New Roman"/>
          <w:sz w:val="28"/>
          <w:szCs w:val="28"/>
        </w:rPr>
      </w:pPr>
    </w:p>
    <w:p w:rsidR="00410B64" w:rsidRDefault="00126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0B64" w:rsidRPr="008829C6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410B64" w:rsidRPr="008829C6">
        <w:rPr>
          <w:rStyle w:val="a4"/>
          <w:rFonts w:ascii="Times New Roman" w:hAnsi="Times New Roman"/>
          <w:color w:val="auto"/>
          <w:sz w:val="28"/>
          <w:szCs w:val="28"/>
        </w:rPr>
        <w:t>Областного закона</w:t>
      </w:r>
      <w:r w:rsidR="00410B64" w:rsidRPr="008829C6">
        <w:rPr>
          <w:rFonts w:ascii="Times New Roman" w:hAnsi="Times New Roman" w:cs="Times New Roman"/>
          <w:sz w:val="28"/>
          <w:szCs w:val="28"/>
        </w:rPr>
        <w:t xml:space="preserve"> Рос</w:t>
      </w:r>
      <w:r w:rsidR="00CF475E">
        <w:rPr>
          <w:rFonts w:ascii="Times New Roman" w:hAnsi="Times New Roman" w:cs="Times New Roman"/>
          <w:sz w:val="28"/>
          <w:szCs w:val="28"/>
        </w:rPr>
        <w:t>товской области от 16.12.2009 </w:t>
      </w:r>
      <w:r w:rsidR="00410B64" w:rsidRPr="008829C6">
        <w:rPr>
          <w:rFonts w:ascii="Times New Roman" w:hAnsi="Times New Roman" w:cs="Times New Roman"/>
          <w:sz w:val="28"/>
          <w:szCs w:val="28"/>
        </w:rPr>
        <w:t xml:space="preserve"> N 346-ЗС "О мерах по предупреждению причинения вреда здоровью детей, их физическому, интеллектуальному, психическому, духовному и нравственному развитию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26B6A" w:rsidRDefault="00126B6A">
      <w:pPr>
        <w:rPr>
          <w:rFonts w:ascii="Times New Roman" w:hAnsi="Times New Roman" w:cs="Times New Roman"/>
          <w:sz w:val="28"/>
          <w:szCs w:val="28"/>
        </w:rPr>
      </w:pPr>
    </w:p>
    <w:p w:rsidR="00AF454F" w:rsidRPr="00AF454F" w:rsidRDefault="00AF454F" w:rsidP="00AF45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54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10B64" w:rsidRPr="008829C6" w:rsidRDefault="00410B64">
      <w:pPr>
        <w:rPr>
          <w:rFonts w:ascii="Times New Roman" w:hAnsi="Times New Roman" w:cs="Times New Roman"/>
          <w:sz w:val="28"/>
          <w:szCs w:val="28"/>
        </w:rPr>
      </w:pPr>
    </w:p>
    <w:p w:rsidR="00FF3CFA" w:rsidRDefault="00AF454F" w:rsidP="00FF3CFA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b w:val="0"/>
          <w:sz w:val="28"/>
          <w:szCs w:val="28"/>
        </w:rPr>
        <w:t>Создать и утвердить экспертную комиссию</w:t>
      </w:r>
      <w:r w:rsidR="00FF3CFA" w:rsidRPr="008829C6">
        <w:rPr>
          <w:rFonts w:ascii="Times New Roman" w:hAnsi="Times New Roman" w:cs="Times New Roman"/>
          <w:b w:val="0"/>
          <w:sz w:val="28"/>
          <w:szCs w:val="28"/>
        </w:rPr>
        <w:t xml:space="preserve">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 или лиц, осуществляющих </w:t>
      </w:r>
      <w:r w:rsidR="00126B6A">
        <w:rPr>
          <w:rFonts w:ascii="Times New Roman" w:hAnsi="Times New Roman" w:cs="Times New Roman"/>
          <w:b w:val="0"/>
          <w:sz w:val="28"/>
          <w:szCs w:val="28"/>
        </w:rPr>
        <w:t>мероприятия с участием детей"</w:t>
      </w:r>
      <w:r w:rsidR="003C03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1E7D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3C032C">
        <w:rPr>
          <w:rFonts w:ascii="Times New Roman" w:hAnsi="Times New Roman" w:cs="Times New Roman"/>
          <w:b w:val="0"/>
          <w:sz w:val="28"/>
          <w:szCs w:val="28"/>
        </w:rPr>
        <w:t>приложению 1</w:t>
      </w:r>
    </w:p>
    <w:p w:rsidR="00E71E7D" w:rsidRPr="00E71E7D" w:rsidRDefault="00E71E7D" w:rsidP="00E71E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об экспертной комиссии согласно приложению 2</w:t>
      </w:r>
    </w:p>
    <w:p w:rsidR="00410B64" w:rsidRPr="00E71E7D" w:rsidRDefault="000B30FF" w:rsidP="00DC08F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О</w:t>
      </w:r>
      <w:r w:rsidRPr="000B30FF">
        <w:rPr>
          <w:sz w:val="28"/>
          <w:szCs w:val="28"/>
        </w:rPr>
        <w:t>пределить</w:t>
      </w:r>
      <w:r>
        <w:rPr>
          <w:sz w:val="28"/>
          <w:szCs w:val="28"/>
        </w:rPr>
        <w:t xml:space="preserve"> т</w:t>
      </w:r>
      <w:r w:rsidRPr="000B30FF">
        <w:rPr>
          <w:sz w:val="28"/>
          <w:szCs w:val="28"/>
        </w:rPr>
        <w:t>ерритории и объекты как общественные места, нахождение  в которых может причинить вред здоровью детей, их физическому, интеллектуальному, духовному и нравственному развитию</w:t>
      </w:r>
      <w:r>
        <w:rPr>
          <w:sz w:val="28"/>
          <w:szCs w:val="28"/>
        </w:rPr>
        <w:t xml:space="preserve"> согласно приложению </w:t>
      </w:r>
      <w:r w:rsidR="00DC08FC">
        <w:rPr>
          <w:sz w:val="28"/>
          <w:szCs w:val="28"/>
        </w:rPr>
        <w:t>3</w:t>
      </w:r>
    </w:p>
    <w:p w:rsidR="00E71E7D" w:rsidRDefault="00E71E7D" w:rsidP="00E71E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от 13.07.22 №132</w:t>
      </w:r>
    </w:p>
    <w:p w:rsidR="00E71E7D" w:rsidRPr="00DC08FC" w:rsidRDefault="00E71E7D" w:rsidP="00DC08F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Кулешовского сельского поселения.</w:t>
      </w:r>
    </w:p>
    <w:p w:rsidR="008829C6" w:rsidRPr="008829C6" w:rsidRDefault="00410B64" w:rsidP="00E71E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1" w:name="sub_6"/>
      <w:bookmarkEnd w:id="0"/>
      <w:r w:rsidRPr="00E71E7D">
        <w:rPr>
          <w:rFonts w:ascii="Times New Roman" w:hAnsi="Times New Roman" w:cs="Times New Roman"/>
          <w:sz w:val="28"/>
          <w:szCs w:val="28"/>
        </w:rPr>
        <w:t>Контроль за исполнением настоящ</w:t>
      </w:r>
      <w:r w:rsidR="004609C7" w:rsidRPr="00E71E7D">
        <w:rPr>
          <w:rFonts w:ascii="Times New Roman" w:hAnsi="Times New Roman" w:cs="Times New Roman"/>
          <w:sz w:val="28"/>
          <w:szCs w:val="28"/>
        </w:rPr>
        <w:t xml:space="preserve">его постановления возложить на </w:t>
      </w:r>
      <w:r w:rsidR="00E71E7D">
        <w:rPr>
          <w:rFonts w:ascii="Times New Roman" w:eastAsiaTheme="minorEastAsia" w:hAnsi="Times New Roman" w:cs="Times New Roman"/>
          <w:sz w:val="28"/>
          <w:szCs w:val="28"/>
        </w:rPr>
        <w:t>заместителя главы Администрации Кулешовского сельского поселения Коротун С.Ю.</w:t>
      </w:r>
    </w:p>
    <w:bookmarkEnd w:id="1"/>
    <w:p w:rsidR="00A30F95" w:rsidRDefault="00A30F95" w:rsidP="000B30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0F95" w:rsidRPr="008829C6" w:rsidRDefault="00A30F95" w:rsidP="000B30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43BF" w:rsidRPr="008829C6" w:rsidRDefault="00F97FDD" w:rsidP="007343BF">
      <w:pPr>
        <w:rPr>
          <w:rFonts w:ascii="Times New Roman" w:hAnsi="Times New Roman" w:cs="Times New Roman"/>
          <w:sz w:val="28"/>
          <w:szCs w:val="28"/>
        </w:rPr>
      </w:pPr>
      <w:r w:rsidRPr="008829C6">
        <w:rPr>
          <w:rFonts w:ascii="Times New Roman" w:hAnsi="Times New Roman" w:cs="Times New Roman"/>
          <w:sz w:val="28"/>
          <w:szCs w:val="28"/>
        </w:rPr>
        <w:t>Глава</w:t>
      </w:r>
      <w:r w:rsidR="00D1079B" w:rsidRPr="008829C6">
        <w:rPr>
          <w:rFonts w:ascii="Times New Roman" w:hAnsi="Times New Roman" w:cs="Times New Roman"/>
          <w:sz w:val="28"/>
          <w:szCs w:val="28"/>
        </w:rPr>
        <w:t xml:space="preserve"> А</w:t>
      </w:r>
      <w:r w:rsidR="007343BF" w:rsidRPr="008829C6">
        <w:rPr>
          <w:rFonts w:ascii="Times New Roman" w:hAnsi="Times New Roman" w:cs="Times New Roman"/>
          <w:sz w:val="28"/>
          <w:szCs w:val="28"/>
        </w:rPr>
        <w:t>дминистрации</w:t>
      </w:r>
      <w:r w:rsidR="00B362E9" w:rsidRPr="008829C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E7ED5" w:rsidRDefault="007343BF" w:rsidP="000B30FF">
      <w:pPr>
        <w:rPr>
          <w:rFonts w:ascii="Times New Roman" w:hAnsi="Times New Roman" w:cs="Times New Roman"/>
          <w:sz w:val="28"/>
          <w:szCs w:val="28"/>
        </w:rPr>
      </w:pPr>
      <w:r w:rsidRPr="008829C6">
        <w:rPr>
          <w:rFonts w:ascii="Times New Roman" w:hAnsi="Times New Roman" w:cs="Times New Roman"/>
          <w:sz w:val="28"/>
          <w:szCs w:val="28"/>
        </w:rPr>
        <w:t xml:space="preserve">Кулешовского сельского поселения   </w:t>
      </w:r>
      <w:r w:rsidR="00B362E9" w:rsidRPr="008829C6">
        <w:rPr>
          <w:rFonts w:ascii="Times New Roman" w:hAnsi="Times New Roman" w:cs="Times New Roman"/>
          <w:sz w:val="28"/>
          <w:szCs w:val="28"/>
        </w:rPr>
        <w:t xml:space="preserve">      </w:t>
      </w:r>
      <w:r w:rsidRPr="008829C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29C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97FDD" w:rsidRPr="008829C6">
        <w:rPr>
          <w:rFonts w:ascii="Times New Roman" w:hAnsi="Times New Roman" w:cs="Times New Roman"/>
          <w:sz w:val="28"/>
          <w:szCs w:val="28"/>
        </w:rPr>
        <w:t>Е.Г. Павлюченко</w:t>
      </w:r>
    </w:p>
    <w:p w:rsidR="00DC08FC" w:rsidRPr="000B30FF" w:rsidRDefault="00DC08FC" w:rsidP="000B30FF">
      <w:pPr>
        <w:rPr>
          <w:rFonts w:ascii="Times New Roman" w:hAnsi="Times New Roman" w:cs="Times New Roman"/>
          <w:sz w:val="28"/>
          <w:szCs w:val="28"/>
        </w:rPr>
      </w:pPr>
    </w:p>
    <w:p w:rsidR="00126B6A" w:rsidRDefault="00126B6A" w:rsidP="00623F30">
      <w:pPr>
        <w:jc w:val="right"/>
        <w:rPr>
          <w:sz w:val="28"/>
          <w:szCs w:val="28"/>
        </w:rPr>
      </w:pPr>
    </w:p>
    <w:p w:rsidR="00126B6A" w:rsidRDefault="00126B6A" w:rsidP="00623F30">
      <w:pPr>
        <w:jc w:val="right"/>
        <w:rPr>
          <w:sz w:val="28"/>
          <w:szCs w:val="28"/>
        </w:rPr>
      </w:pPr>
    </w:p>
    <w:p w:rsidR="00126B6A" w:rsidRDefault="00126B6A" w:rsidP="00623F30">
      <w:pPr>
        <w:jc w:val="right"/>
        <w:rPr>
          <w:sz w:val="28"/>
          <w:szCs w:val="28"/>
        </w:rPr>
      </w:pPr>
    </w:p>
    <w:p w:rsidR="00125F6C" w:rsidRDefault="00623F30" w:rsidP="00623F30">
      <w:pPr>
        <w:jc w:val="right"/>
        <w:rPr>
          <w:sz w:val="28"/>
          <w:szCs w:val="28"/>
        </w:rPr>
      </w:pPr>
      <w:r w:rsidRPr="00CF1C4A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Приложение 1</w:t>
      </w:r>
      <w:r w:rsidRPr="00CF1C4A">
        <w:rPr>
          <w:sz w:val="28"/>
          <w:szCs w:val="28"/>
        </w:rPr>
        <w:t xml:space="preserve"> </w:t>
      </w:r>
    </w:p>
    <w:p w:rsidR="00623F30" w:rsidRDefault="00623F30" w:rsidP="00623F30">
      <w:pPr>
        <w:jc w:val="right"/>
        <w:rPr>
          <w:sz w:val="28"/>
          <w:szCs w:val="28"/>
        </w:rPr>
      </w:pPr>
      <w:r w:rsidRPr="00CF1C4A">
        <w:rPr>
          <w:sz w:val="28"/>
          <w:szCs w:val="28"/>
        </w:rPr>
        <w:t xml:space="preserve">к постановлению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Кулешовского сельского                                                                                                                                                                        </w:t>
      </w:r>
      <w:r w:rsidRPr="00CF1C4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поселения</w:t>
      </w:r>
      <w:r w:rsidRPr="00CF1C4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623F30" w:rsidRPr="00125F6C" w:rsidRDefault="000B30FF" w:rsidP="00623F30">
      <w:pPr>
        <w:jc w:val="right"/>
        <w:rPr>
          <w:sz w:val="28"/>
          <w:szCs w:val="28"/>
        </w:rPr>
      </w:pPr>
      <w:r>
        <w:rPr>
          <w:sz w:val="28"/>
          <w:szCs w:val="28"/>
        </w:rPr>
        <w:t>от 31</w:t>
      </w:r>
      <w:r w:rsidR="00C22B4F">
        <w:rPr>
          <w:sz w:val="28"/>
          <w:szCs w:val="28"/>
        </w:rPr>
        <w:t>.01.2023</w:t>
      </w:r>
      <w:r w:rsidR="002E4A84">
        <w:rPr>
          <w:sz w:val="28"/>
          <w:szCs w:val="28"/>
        </w:rPr>
        <w:t xml:space="preserve"> №</w:t>
      </w:r>
      <w:r w:rsidR="002E4A84" w:rsidRPr="00125F6C">
        <w:rPr>
          <w:sz w:val="28"/>
          <w:szCs w:val="28"/>
        </w:rPr>
        <w:t>38</w:t>
      </w:r>
    </w:p>
    <w:p w:rsidR="006E7ED5" w:rsidRDefault="006E7ED5" w:rsidP="007343BF"/>
    <w:p w:rsidR="006E7ED5" w:rsidRDefault="006E7ED5" w:rsidP="006E7ED5"/>
    <w:p w:rsidR="00DC08FC" w:rsidRPr="003B7414" w:rsidRDefault="00DC08FC" w:rsidP="006E7ED5"/>
    <w:p w:rsidR="00600211" w:rsidRDefault="00600211" w:rsidP="00600211">
      <w:pPr>
        <w:ind w:left="975"/>
        <w:rPr>
          <w:rFonts w:ascii="Times New Roman" w:hAnsi="Times New Roman"/>
          <w:b/>
          <w:sz w:val="28"/>
          <w:szCs w:val="28"/>
        </w:rPr>
      </w:pPr>
      <w:r w:rsidRPr="00060A2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Павлюченко Елена Геннадьевна</w:t>
      </w:r>
      <w:r>
        <w:rPr>
          <w:rFonts w:ascii="Times New Roman" w:hAnsi="Times New Roman"/>
          <w:sz w:val="28"/>
          <w:szCs w:val="28"/>
        </w:rPr>
        <w:t xml:space="preserve"> – глава</w:t>
      </w:r>
      <w:r w:rsidRPr="00060A2C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Кулешовского сельского поселения</w:t>
      </w:r>
      <w:r w:rsidRPr="00060A2C">
        <w:rPr>
          <w:rFonts w:ascii="Times New Roman" w:hAnsi="Times New Roman"/>
          <w:sz w:val="28"/>
          <w:szCs w:val="28"/>
        </w:rPr>
        <w:t xml:space="preserve">, </w:t>
      </w:r>
      <w:r w:rsidRPr="000C2530">
        <w:rPr>
          <w:rFonts w:ascii="Times New Roman" w:hAnsi="Times New Roman"/>
          <w:b/>
          <w:sz w:val="28"/>
          <w:szCs w:val="28"/>
        </w:rPr>
        <w:t>председатель общественной комиссии;</w:t>
      </w:r>
    </w:p>
    <w:p w:rsidR="00600211" w:rsidRPr="00600211" w:rsidRDefault="00600211" w:rsidP="00600211">
      <w:pPr>
        <w:ind w:left="9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Коротун Сергей Юрьевич –</w:t>
      </w:r>
      <w:r w:rsidR="00C126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заместитель главы Администрации Кулешовского сельского поселения,</w:t>
      </w:r>
      <w:r w:rsidRPr="00600211">
        <w:rPr>
          <w:rFonts w:ascii="Times New Roman" w:hAnsi="Times New Roman"/>
          <w:sz w:val="28"/>
          <w:szCs w:val="28"/>
        </w:rPr>
        <w:t xml:space="preserve"> </w:t>
      </w:r>
      <w:r w:rsidRPr="00600211">
        <w:rPr>
          <w:rFonts w:ascii="Times New Roman" w:hAnsi="Times New Roman"/>
          <w:b/>
          <w:sz w:val="28"/>
          <w:szCs w:val="28"/>
        </w:rPr>
        <w:t>зам.председателя экспертной комиссии,</w:t>
      </w:r>
    </w:p>
    <w:p w:rsidR="00600211" w:rsidRDefault="00600211" w:rsidP="00600211">
      <w:pPr>
        <w:ind w:left="97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060A2C">
        <w:rPr>
          <w:rFonts w:ascii="Times New Roman" w:hAnsi="Times New Roman"/>
          <w:b/>
          <w:sz w:val="28"/>
          <w:szCs w:val="28"/>
        </w:rPr>
        <w:t>.</w:t>
      </w:r>
      <w:r w:rsidR="00125F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Ванярх Виктория Викторовна</w:t>
      </w:r>
      <w:r w:rsidR="00C12603">
        <w:rPr>
          <w:rFonts w:ascii="Times New Roman" w:hAnsi="Times New Roman"/>
          <w:b/>
          <w:sz w:val="28"/>
          <w:szCs w:val="28"/>
        </w:rPr>
        <w:t xml:space="preserve"> </w:t>
      </w:r>
      <w:r w:rsidR="00C12603">
        <w:rPr>
          <w:rFonts w:ascii="Times New Roman" w:hAnsi="Times New Roman"/>
          <w:sz w:val="28"/>
          <w:szCs w:val="28"/>
        </w:rPr>
        <w:t xml:space="preserve">– </w:t>
      </w:r>
      <w:r w:rsidRPr="00060A2C">
        <w:rPr>
          <w:rFonts w:ascii="Times New Roman" w:hAnsi="Times New Roman"/>
          <w:sz w:val="28"/>
          <w:szCs w:val="28"/>
        </w:rPr>
        <w:t>специалист администрации</w:t>
      </w:r>
      <w:r>
        <w:rPr>
          <w:rFonts w:ascii="Times New Roman" w:hAnsi="Times New Roman"/>
          <w:sz w:val="28"/>
          <w:szCs w:val="28"/>
        </w:rPr>
        <w:t xml:space="preserve"> Кулешовского сельского поселения</w:t>
      </w:r>
      <w:r w:rsidRPr="00060A2C">
        <w:rPr>
          <w:rFonts w:ascii="Times New Roman" w:hAnsi="Times New Roman"/>
          <w:sz w:val="28"/>
          <w:szCs w:val="28"/>
        </w:rPr>
        <w:t xml:space="preserve">, </w:t>
      </w:r>
      <w:r w:rsidRPr="000C2530">
        <w:rPr>
          <w:rFonts w:ascii="Times New Roman" w:hAnsi="Times New Roman"/>
          <w:b/>
          <w:sz w:val="28"/>
          <w:szCs w:val="28"/>
        </w:rPr>
        <w:t>секретарь комиссии;</w:t>
      </w:r>
    </w:p>
    <w:p w:rsidR="00600211" w:rsidRDefault="00E71E7D" w:rsidP="00600211">
      <w:pPr>
        <w:ind w:left="97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комиссии:</w:t>
      </w:r>
    </w:p>
    <w:p w:rsidR="00600211" w:rsidRDefault="00125F6C" w:rsidP="00600211">
      <w:pPr>
        <w:ind w:left="975"/>
        <w:rPr>
          <w:rFonts w:ascii="Times New Roman" w:hAnsi="Times New Roman"/>
          <w:b/>
          <w:sz w:val="28"/>
          <w:szCs w:val="28"/>
        </w:rPr>
      </w:pPr>
      <w:r w:rsidRPr="00125F6C">
        <w:rPr>
          <w:rFonts w:ascii="Times New Roman" w:hAnsi="Times New Roman"/>
          <w:b/>
          <w:sz w:val="28"/>
          <w:szCs w:val="28"/>
        </w:rPr>
        <w:t>4</w:t>
      </w:r>
      <w:r w:rsidR="00600211" w:rsidRPr="00060A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00211">
        <w:rPr>
          <w:rFonts w:ascii="Times New Roman" w:hAnsi="Times New Roman"/>
          <w:b/>
          <w:sz w:val="28"/>
          <w:szCs w:val="28"/>
        </w:rPr>
        <w:t xml:space="preserve">Буцкий Александр Дмитриевич </w:t>
      </w:r>
      <w:r w:rsidR="00600211" w:rsidRPr="00060A2C">
        <w:rPr>
          <w:rFonts w:ascii="Times New Roman" w:hAnsi="Times New Roman"/>
          <w:b/>
          <w:sz w:val="28"/>
          <w:szCs w:val="28"/>
        </w:rPr>
        <w:t xml:space="preserve"> </w:t>
      </w:r>
      <w:r w:rsidR="00600211" w:rsidRPr="00060A2C">
        <w:rPr>
          <w:rFonts w:ascii="Times New Roman" w:hAnsi="Times New Roman"/>
          <w:sz w:val="28"/>
          <w:szCs w:val="28"/>
        </w:rPr>
        <w:t>–</w:t>
      </w:r>
      <w:r w:rsidR="00600211">
        <w:rPr>
          <w:rFonts w:ascii="Times New Roman" w:hAnsi="Times New Roman"/>
          <w:sz w:val="28"/>
          <w:szCs w:val="28"/>
        </w:rPr>
        <w:t xml:space="preserve"> заместитель председателя Собрания депутатов Кулешовского сельского поселения, </w:t>
      </w:r>
      <w:r w:rsidR="00600211">
        <w:rPr>
          <w:rFonts w:ascii="Times New Roman" w:hAnsi="Times New Roman"/>
          <w:b/>
          <w:sz w:val="28"/>
          <w:szCs w:val="28"/>
        </w:rPr>
        <w:t>зам.председателя</w:t>
      </w:r>
      <w:r w:rsidR="00C22B4F">
        <w:rPr>
          <w:rFonts w:ascii="Times New Roman" w:hAnsi="Times New Roman"/>
          <w:b/>
          <w:sz w:val="28"/>
          <w:szCs w:val="28"/>
        </w:rPr>
        <w:t>,</w:t>
      </w:r>
      <w:r w:rsidR="00C22B4F" w:rsidRPr="00C22B4F">
        <w:rPr>
          <w:rFonts w:ascii="Times New Roman" w:hAnsi="Times New Roman"/>
          <w:sz w:val="28"/>
          <w:szCs w:val="28"/>
        </w:rPr>
        <w:t xml:space="preserve"> </w:t>
      </w:r>
      <w:r w:rsidR="00C22B4F" w:rsidRPr="00C22B4F">
        <w:rPr>
          <w:rFonts w:ascii="Times New Roman" w:hAnsi="Times New Roman"/>
          <w:b/>
          <w:sz w:val="28"/>
          <w:szCs w:val="28"/>
        </w:rPr>
        <w:t>член комиссии</w:t>
      </w:r>
    </w:p>
    <w:p w:rsidR="00600211" w:rsidRDefault="00125F6C" w:rsidP="00600211">
      <w:pPr>
        <w:ind w:left="975"/>
        <w:rPr>
          <w:rFonts w:ascii="Times New Roman" w:hAnsi="Times New Roman"/>
          <w:b/>
          <w:sz w:val="28"/>
          <w:szCs w:val="28"/>
        </w:rPr>
      </w:pPr>
      <w:r w:rsidRPr="00125F6C">
        <w:rPr>
          <w:rFonts w:ascii="Times New Roman" w:hAnsi="Times New Roman"/>
          <w:b/>
          <w:sz w:val="28"/>
          <w:szCs w:val="28"/>
        </w:rPr>
        <w:t xml:space="preserve">5. </w:t>
      </w:r>
      <w:r w:rsidR="00600211">
        <w:rPr>
          <w:rFonts w:ascii="Times New Roman" w:hAnsi="Times New Roman"/>
          <w:b/>
          <w:sz w:val="28"/>
          <w:szCs w:val="28"/>
        </w:rPr>
        <w:t>Байгулова Надежда Даниловна –</w:t>
      </w:r>
      <w:r w:rsidR="00600211" w:rsidRPr="00600211">
        <w:rPr>
          <w:rFonts w:ascii="Times New Roman" w:hAnsi="Times New Roman"/>
          <w:sz w:val="28"/>
          <w:szCs w:val="28"/>
        </w:rPr>
        <w:t xml:space="preserve">ведущий специалист Районного Отдела опеки и попечительства, </w:t>
      </w:r>
      <w:r w:rsidR="00600211" w:rsidRPr="00C22B4F">
        <w:rPr>
          <w:rFonts w:ascii="Times New Roman" w:hAnsi="Times New Roman"/>
          <w:b/>
          <w:sz w:val="28"/>
          <w:szCs w:val="28"/>
        </w:rPr>
        <w:t>член комиссии</w:t>
      </w:r>
    </w:p>
    <w:p w:rsidR="00600211" w:rsidRPr="00A30F95" w:rsidRDefault="00125F6C" w:rsidP="00A30F95">
      <w:pPr>
        <w:ind w:left="97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600211">
        <w:rPr>
          <w:rFonts w:ascii="Times New Roman" w:hAnsi="Times New Roman"/>
          <w:b/>
          <w:sz w:val="28"/>
          <w:szCs w:val="28"/>
        </w:rPr>
        <w:t xml:space="preserve">Выдыш Дмитрий Александрович – </w:t>
      </w:r>
      <w:r w:rsidR="00600211" w:rsidRPr="00600211">
        <w:rPr>
          <w:rFonts w:ascii="Times New Roman" w:hAnsi="Times New Roman"/>
          <w:sz w:val="28"/>
          <w:szCs w:val="28"/>
        </w:rPr>
        <w:t>главный врач Кулешовской участковой больницы</w:t>
      </w:r>
      <w:r w:rsidR="00600211">
        <w:rPr>
          <w:rFonts w:ascii="Times New Roman" w:hAnsi="Times New Roman"/>
          <w:sz w:val="28"/>
          <w:szCs w:val="28"/>
        </w:rPr>
        <w:t xml:space="preserve">, </w:t>
      </w:r>
      <w:r w:rsidR="00600211" w:rsidRPr="000C2530">
        <w:rPr>
          <w:rFonts w:ascii="Times New Roman" w:hAnsi="Times New Roman"/>
          <w:b/>
          <w:sz w:val="28"/>
          <w:szCs w:val="28"/>
        </w:rPr>
        <w:t>член комиссии;</w:t>
      </w:r>
    </w:p>
    <w:p w:rsidR="00600211" w:rsidRDefault="00125F6C" w:rsidP="00600211">
      <w:pPr>
        <w:ind w:left="97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600211" w:rsidRPr="00060A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00211">
        <w:rPr>
          <w:rFonts w:ascii="Times New Roman" w:hAnsi="Times New Roman"/>
          <w:b/>
          <w:sz w:val="28"/>
          <w:szCs w:val="28"/>
        </w:rPr>
        <w:t>Дмитриев Александр Юрьевич</w:t>
      </w:r>
      <w:r w:rsidR="00600211" w:rsidRPr="00060A2C">
        <w:rPr>
          <w:rFonts w:ascii="Times New Roman" w:hAnsi="Times New Roman"/>
          <w:sz w:val="28"/>
          <w:szCs w:val="28"/>
        </w:rPr>
        <w:t xml:space="preserve"> –</w:t>
      </w:r>
      <w:r w:rsidR="00600211">
        <w:rPr>
          <w:rFonts w:ascii="Times New Roman" w:hAnsi="Times New Roman"/>
          <w:sz w:val="28"/>
          <w:szCs w:val="28"/>
        </w:rPr>
        <w:t xml:space="preserve"> </w:t>
      </w:r>
      <w:r w:rsidR="00600211" w:rsidRPr="00060A2C">
        <w:rPr>
          <w:rFonts w:ascii="Times New Roman" w:hAnsi="Times New Roman"/>
          <w:sz w:val="28"/>
          <w:szCs w:val="28"/>
        </w:rPr>
        <w:t>директора М</w:t>
      </w:r>
      <w:r w:rsidR="00A30F95">
        <w:rPr>
          <w:rFonts w:ascii="Times New Roman" w:hAnsi="Times New Roman"/>
          <w:sz w:val="28"/>
          <w:szCs w:val="28"/>
        </w:rPr>
        <w:t>Б</w:t>
      </w:r>
      <w:r w:rsidR="00600211" w:rsidRPr="00060A2C">
        <w:rPr>
          <w:rFonts w:ascii="Times New Roman" w:hAnsi="Times New Roman"/>
          <w:sz w:val="28"/>
          <w:szCs w:val="28"/>
        </w:rPr>
        <w:t xml:space="preserve">ОУ СОШ №17, </w:t>
      </w:r>
      <w:r w:rsidR="00600211" w:rsidRPr="000C2530">
        <w:rPr>
          <w:rFonts w:ascii="Times New Roman" w:hAnsi="Times New Roman"/>
          <w:b/>
          <w:sz w:val="28"/>
          <w:szCs w:val="28"/>
        </w:rPr>
        <w:t>член комиссии;</w:t>
      </w:r>
    </w:p>
    <w:p w:rsidR="00600211" w:rsidRDefault="00125F6C" w:rsidP="00600211">
      <w:pPr>
        <w:ind w:left="97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60021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00211">
        <w:rPr>
          <w:rFonts w:ascii="Times New Roman" w:hAnsi="Times New Roman"/>
          <w:b/>
          <w:sz w:val="28"/>
          <w:szCs w:val="28"/>
        </w:rPr>
        <w:t>Драчева Валентина Владимировна</w:t>
      </w:r>
      <w:r w:rsidR="00600211">
        <w:rPr>
          <w:rFonts w:ascii="Times New Roman" w:hAnsi="Times New Roman"/>
          <w:sz w:val="28"/>
          <w:szCs w:val="28"/>
        </w:rPr>
        <w:t xml:space="preserve"> – заведующая отделением социального обслуживания №8А Кулешовского сельского поселения,</w:t>
      </w:r>
      <w:r w:rsidR="00571B88" w:rsidRPr="00571B88">
        <w:rPr>
          <w:rFonts w:ascii="Times New Roman" w:hAnsi="Times New Roman"/>
          <w:b/>
          <w:sz w:val="28"/>
          <w:szCs w:val="28"/>
        </w:rPr>
        <w:t xml:space="preserve"> </w:t>
      </w:r>
      <w:r w:rsidR="00571B88" w:rsidRPr="000C2530">
        <w:rPr>
          <w:rFonts w:ascii="Times New Roman" w:hAnsi="Times New Roman"/>
          <w:b/>
          <w:sz w:val="28"/>
          <w:szCs w:val="28"/>
        </w:rPr>
        <w:t>член комиссии</w:t>
      </w:r>
    </w:p>
    <w:p w:rsidR="00571B88" w:rsidRDefault="00125F6C" w:rsidP="00A30F95">
      <w:pPr>
        <w:ind w:left="97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="00571B88">
        <w:rPr>
          <w:rFonts w:ascii="Times New Roman" w:hAnsi="Times New Roman"/>
          <w:b/>
          <w:sz w:val="28"/>
          <w:szCs w:val="28"/>
        </w:rPr>
        <w:t xml:space="preserve">Калачев Иван Сергеевич – </w:t>
      </w:r>
      <w:r w:rsidR="00571B88" w:rsidRPr="00C22B4F">
        <w:rPr>
          <w:rFonts w:ascii="Times New Roman" w:hAnsi="Times New Roman"/>
          <w:sz w:val="28"/>
          <w:szCs w:val="28"/>
        </w:rPr>
        <w:t xml:space="preserve">Депутат Кулешовского сельского поселения, </w:t>
      </w:r>
      <w:r w:rsidR="00571B88" w:rsidRPr="000C2530">
        <w:rPr>
          <w:rFonts w:ascii="Times New Roman" w:hAnsi="Times New Roman"/>
          <w:b/>
          <w:sz w:val="28"/>
          <w:szCs w:val="28"/>
        </w:rPr>
        <w:t>член комиссии</w:t>
      </w:r>
    </w:p>
    <w:p w:rsidR="00600211" w:rsidRPr="00C22B4F" w:rsidRDefault="00125F6C" w:rsidP="00C22B4F">
      <w:pPr>
        <w:ind w:left="97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="00600211">
        <w:rPr>
          <w:rFonts w:ascii="Times New Roman" w:hAnsi="Times New Roman"/>
          <w:b/>
          <w:sz w:val="28"/>
          <w:szCs w:val="28"/>
        </w:rPr>
        <w:t>Манацкая Ирина Николаевна</w:t>
      </w:r>
      <w:r w:rsidR="00571B88">
        <w:rPr>
          <w:rFonts w:ascii="Times New Roman" w:hAnsi="Times New Roman"/>
          <w:b/>
          <w:sz w:val="28"/>
          <w:szCs w:val="28"/>
        </w:rPr>
        <w:t xml:space="preserve"> </w:t>
      </w:r>
      <w:r w:rsidR="00600211" w:rsidRPr="00571B88">
        <w:rPr>
          <w:rFonts w:ascii="Times New Roman" w:hAnsi="Times New Roman"/>
          <w:sz w:val="28"/>
          <w:szCs w:val="28"/>
        </w:rPr>
        <w:t>-</w:t>
      </w:r>
      <w:r w:rsidR="00571B88" w:rsidRPr="00571B88">
        <w:rPr>
          <w:rFonts w:ascii="Times New Roman" w:hAnsi="Times New Roman"/>
          <w:sz w:val="28"/>
          <w:szCs w:val="28"/>
        </w:rPr>
        <w:t xml:space="preserve"> </w:t>
      </w:r>
      <w:r w:rsidR="00600211" w:rsidRPr="00571B88">
        <w:rPr>
          <w:rFonts w:ascii="Times New Roman" w:hAnsi="Times New Roman"/>
          <w:sz w:val="28"/>
          <w:szCs w:val="28"/>
        </w:rPr>
        <w:t>И.о. Начальника Штаба ХКО «Кулешовка»</w:t>
      </w:r>
      <w:r>
        <w:rPr>
          <w:rFonts w:ascii="Times New Roman" w:hAnsi="Times New Roman"/>
          <w:sz w:val="28"/>
          <w:szCs w:val="28"/>
        </w:rPr>
        <w:t>,</w:t>
      </w:r>
      <w:r w:rsidR="00571B88" w:rsidRPr="00571B88">
        <w:rPr>
          <w:rFonts w:ascii="Times New Roman" w:hAnsi="Times New Roman"/>
          <w:b/>
          <w:sz w:val="28"/>
          <w:szCs w:val="28"/>
        </w:rPr>
        <w:t xml:space="preserve"> </w:t>
      </w:r>
      <w:r w:rsidR="00571B88" w:rsidRPr="000C2530">
        <w:rPr>
          <w:rFonts w:ascii="Times New Roman" w:hAnsi="Times New Roman"/>
          <w:b/>
          <w:sz w:val="28"/>
          <w:szCs w:val="28"/>
        </w:rPr>
        <w:t>член комиссии.</w:t>
      </w:r>
    </w:p>
    <w:p w:rsidR="00600211" w:rsidRDefault="00125F6C" w:rsidP="00600211">
      <w:pPr>
        <w:ind w:left="97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600211" w:rsidRPr="00060A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00211">
        <w:rPr>
          <w:rFonts w:ascii="Times New Roman" w:hAnsi="Times New Roman"/>
          <w:b/>
          <w:sz w:val="28"/>
          <w:szCs w:val="28"/>
        </w:rPr>
        <w:t>Микаэлян Александр Левонович</w:t>
      </w:r>
      <w:r w:rsidR="00600211" w:rsidRPr="00060A2C">
        <w:rPr>
          <w:rFonts w:ascii="Times New Roman" w:hAnsi="Times New Roman"/>
          <w:sz w:val="28"/>
          <w:szCs w:val="28"/>
        </w:rPr>
        <w:t xml:space="preserve"> –</w:t>
      </w:r>
      <w:r w:rsidR="00600211">
        <w:rPr>
          <w:rFonts w:ascii="Times New Roman" w:hAnsi="Times New Roman"/>
          <w:sz w:val="28"/>
          <w:szCs w:val="28"/>
        </w:rPr>
        <w:t xml:space="preserve"> директор</w:t>
      </w:r>
      <w:r w:rsidR="00600211" w:rsidRPr="00060A2C">
        <w:rPr>
          <w:rFonts w:ascii="Times New Roman" w:hAnsi="Times New Roman"/>
          <w:sz w:val="28"/>
          <w:szCs w:val="28"/>
        </w:rPr>
        <w:t xml:space="preserve"> М</w:t>
      </w:r>
      <w:r w:rsidR="00A30F95">
        <w:rPr>
          <w:rFonts w:ascii="Times New Roman" w:hAnsi="Times New Roman"/>
          <w:sz w:val="28"/>
          <w:szCs w:val="28"/>
        </w:rPr>
        <w:t>Б</w:t>
      </w:r>
      <w:r w:rsidR="00600211" w:rsidRPr="00060A2C">
        <w:rPr>
          <w:rFonts w:ascii="Times New Roman" w:hAnsi="Times New Roman"/>
          <w:sz w:val="28"/>
          <w:szCs w:val="28"/>
        </w:rPr>
        <w:t xml:space="preserve">ОУ СОШ №16, </w:t>
      </w:r>
      <w:r w:rsidR="00600211" w:rsidRPr="000C2530">
        <w:rPr>
          <w:rFonts w:ascii="Times New Roman" w:hAnsi="Times New Roman"/>
          <w:b/>
          <w:sz w:val="28"/>
          <w:szCs w:val="28"/>
        </w:rPr>
        <w:t>член комиссии;</w:t>
      </w:r>
    </w:p>
    <w:p w:rsidR="00A30F95" w:rsidRPr="00A30F95" w:rsidRDefault="00A30F95" w:rsidP="00600211">
      <w:pPr>
        <w:ind w:left="9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12.Резец Александр Владимирович </w:t>
      </w:r>
      <w:r w:rsidRPr="00A30F95">
        <w:rPr>
          <w:rFonts w:ascii="Times New Roman" w:hAnsi="Times New Roman"/>
          <w:sz w:val="28"/>
          <w:szCs w:val="28"/>
        </w:rPr>
        <w:t>– директор МБКУ СДК «Тимирязевский»</w:t>
      </w:r>
    </w:p>
    <w:p w:rsidR="00A30F95" w:rsidRPr="00A30F95" w:rsidRDefault="00A30F95" w:rsidP="00600211">
      <w:pPr>
        <w:ind w:left="9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Сартакова Раиса Владимировна </w:t>
      </w:r>
      <w:r w:rsidRPr="00A30F95">
        <w:rPr>
          <w:rFonts w:ascii="Times New Roman" w:hAnsi="Times New Roman"/>
          <w:sz w:val="28"/>
          <w:szCs w:val="28"/>
        </w:rPr>
        <w:t>– директор МБОУ Тимирязевской ООШ</w:t>
      </w:r>
    </w:p>
    <w:p w:rsidR="00600211" w:rsidRPr="000C2530" w:rsidRDefault="00A30F95" w:rsidP="00600211">
      <w:pPr>
        <w:ind w:left="97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600211" w:rsidRPr="00060A2C">
        <w:rPr>
          <w:rFonts w:ascii="Times New Roman" w:hAnsi="Times New Roman"/>
          <w:b/>
          <w:sz w:val="28"/>
          <w:szCs w:val="28"/>
        </w:rPr>
        <w:t>.</w:t>
      </w:r>
      <w:r w:rsidR="00125F6C">
        <w:rPr>
          <w:rFonts w:ascii="Times New Roman" w:hAnsi="Times New Roman"/>
          <w:b/>
          <w:sz w:val="28"/>
          <w:szCs w:val="28"/>
        </w:rPr>
        <w:t xml:space="preserve"> </w:t>
      </w:r>
      <w:r w:rsidR="00600211">
        <w:rPr>
          <w:rFonts w:ascii="Times New Roman" w:hAnsi="Times New Roman"/>
          <w:b/>
          <w:sz w:val="28"/>
          <w:szCs w:val="28"/>
        </w:rPr>
        <w:t>Совко Виктор Викторович</w:t>
      </w:r>
      <w:r w:rsidR="00600211" w:rsidRPr="00060A2C">
        <w:rPr>
          <w:rFonts w:ascii="Times New Roman" w:hAnsi="Times New Roman"/>
          <w:sz w:val="28"/>
          <w:szCs w:val="28"/>
        </w:rPr>
        <w:t xml:space="preserve"> – старший УУП ОВД, </w:t>
      </w:r>
      <w:r w:rsidR="00600211" w:rsidRPr="000C2530">
        <w:rPr>
          <w:rFonts w:ascii="Times New Roman" w:hAnsi="Times New Roman"/>
          <w:b/>
          <w:sz w:val="28"/>
          <w:szCs w:val="28"/>
        </w:rPr>
        <w:t>член комиссии.</w:t>
      </w:r>
    </w:p>
    <w:p w:rsidR="006E7ED5" w:rsidRDefault="006E7ED5" w:rsidP="007343BF"/>
    <w:p w:rsidR="00623F30" w:rsidRDefault="00623F30" w:rsidP="007343BF"/>
    <w:p w:rsidR="00623F30" w:rsidRDefault="00623F30" w:rsidP="007343BF"/>
    <w:p w:rsidR="00AC33D0" w:rsidRDefault="00AC33D0" w:rsidP="00AC33D0">
      <w:pPr>
        <w:widowControl/>
        <w:autoSpaceDE/>
        <w:autoSpaceDN/>
        <w:adjustRightInd/>
        <w:ind w:right="89"/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</w:p>
    <w:p w:rsidR="00AC33D0" w:rsidRDefault="00AC33D0" w:rsidP="00AC33D0">
      <w:pPr>
        <w:widowControl/>
        <w:autoSpaceDE/>
        <w:autoSpaceDN/>
        <w:adjustRightInd/>
        <w:ind w:right="89"/>
        <w:rPr>
          <w:sz w:val="28"/>
          <w:szCs w:val="28"/>
        </w:rPr>
      </w:pPr>
      <w:r>
        <w:rPr>
          <w:sz w:val="28"/>
          <w:szCs w:val="28"/>
        </w:rPr>
        <w:t>Кулешовского сельского поселения                                                   В.В.Ванярх</w:t>
      </w:r>
    </w:p>
    <w:p w:rsidR="00623F30" w:rsidRDefault="00623F30" w:rsidP="007343BF"/>
    <w:p w:rsidR="00AE052A" w:rsidRDefault="00AE052A" w:rsidP="007343BF"/>
    <w:p w:rsidR="00BC1B48" w:rsidRDefault="00BC1B48" w:rsidP="00125F6C">
      <w:pPr>
        <w:ind w:firstLine="0"/>
      </w:pPr>
    </w:p>
    <w:p w:rsidR="00A30F95" w:rsidRDefault="00A30F95" w:rsidP="002E4A8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23F30" w:rsidRDefault="00623F30" w:rsidP="002E4A84">
      <w:pPr>
        <w:jc w:val="right"/>
        <w:rPr>
          <w:sz w:val="28"/>
          <w:szCs w:val="28"/>
        </w:rPr>
      </w:pPr>
      <w:r w:rsidRPr="00CF1C4A">
        <w:rPr>
          <w:sz w:val="28"/>
          <w:szCs w:val="28"/>
        </w:rPr>
        <w:t xml:space="preserve"> к постановлению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Кулешовского сельского                                                                                                                                                                                 </w:t>
      </w:r>
      <w:r w:rsidRPr="00CF1C4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поселения</w:t>
      </w:r>
      <w:r w:rsidRPr="00CF1C4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623F30" w:rsidRPr="0022547B" w:rsidRDefault="000B30FF" w:rsidP="002E4A84">
      <w:pPr>
        <w:jc w:val="right"/>
        <w:rPr>
          <w:sz w:val="28"/>
          <w:szCs w:val="28"/>
        </w:rPr>
      </w:pPr>
      <w:r>
        <w:rPr>
          <w:sz w:val="28"/>
          <w:szCs w:val="28"/>
        </w:rPr>
        <w:t>от 31</w:t>
      </w:r>
      <w:r w:rsidR="002E4A84">
        <w:rPr>
          <w:sz w:val="28"/>
          <w:szCs w:val="28"/>
        </w:rPr>
        <w:t>.01.2022 №</w:t>
      </w:r>
      <w:r w:rsidR="002E4A84" w:rsidRPr="0022547B">
        <w:rPr>
          <w:sz w:val="28"/>
          <w:szCs w:val="28"/>
        </w:rPr>
        <w:t>38</w:t>
      </w:r>
    </w:p>
    <w:p w:rsidR="00623F30" w:rsidRDefault="00623F30" w:rsidP="007343BF"/>
    <w:p w:rsidR="00623F30" w:rsidRDefault="00623F30" w:rsidP="007343BF"/>
    <w:p w:rsidR="00623F30" w:rsidRPr="00AE052A" w:rsidRDefault="00623F30" w:rsidP="007343BF">
      <w:pPr>
        <w:rPr>
          <w:sz w:val="28"/>
          <w:szCs w:val="28"/>
        </w:rPr>
      </w:pPr>
    </w:p>
    <w:p w:rsidR="00623F30" w:rsidRPr="00AE052A" w:rsidRDefault="00623F30" w:rsidP="007343BF">
      <w:pPr>
        <w:rPr>
          <w:rFonts w:ascii="Times New Roman" w:hAnsi="Times New Roman" w:cs="Times New Roman"/>
          <w:sz w:val="28"/>
          <w:szCs w:val="28"/>
        </w:rPr>
      </w:pPr>
      <w:r w:rsidRPr="00AE052A">
        <w:rPr>
          <w:sz w:val="28"/>
          <w:szCs w:val="28"/>
        </w:rPr>
        <w:t xml:space="preserve">Положение об экспертной комиссии для оценки предложений об определении мест, нахождение в которых может причинить вред здоровью детей, их  </w:t>
      </w:r>
      <w:r w:rsidRPr="00AE052A">
        <w:rPr>
          <w:rFonts w:ascii="Times New Roman" w:hAnsi="Times New Roman" w:cs="Times New Roman"/>
          <w:sz w:val="28"/>
          <w:szCs w:val="28"/>
        </w:rPr>
        <w:t>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</w:p>
    <w:p w:rsidR="00623F30" w:rsidRPr="00AE052A" w:rsidRDefault="00623F30" w:rsidP="007343BF">
      <w:pPr>
        <w:rPr>
          <w:rFonts w:ascii="Times New Roman" w:hAnsi="Times New Roman" w:cs="Times New Roman"/>
          <w:sz w:val="28"/>
          <w:szCs w:val="28"/>
        </w:rPr>
      </w:pPr>
    </w:p>
    <w:p w:rsidR="00623F30" w:rsidRPr="00AE052A" w:rsidRDefault="001879DA" w:rsidP="00623F30">
      <w:pPr>
        <w:ind w:left="1080" w:firstLine="0"/>
        <w:jc w:val="center"/>
        <w:rPr>
          <w:sz w:val="28"/>
          <w:szCs w:val="28"/>
        </w:rPr>
      </w:pPr>
      <w:r w:rsidRPr="00AE052A">
        <w:rPr>
          <w:rFonts w:ascii="Times New Roman" w:hAnsi="Times New Roman" w:cs="Times New Roman"/>
          <w:sz w:val="28"/>
          <w:szCs w:val="28"/>
        </w:rPr>
        <w:t>1.</w:t>
      </w:r>
      <w:r w:rsidR="00623F30" w:rsidRPr="00AE052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23F30" w:rsidRPr="00AE052A" w:rsidRDefault="00126B6A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1.1</w:t>
      </w:r>
      <w:r w:rsidR="00623F30" w:rsidRPr="00AE052A">
        <w:rPr>
          <w:sz w:val="28"/>
          <w:szCs w:val="28"/>
        </w:rPr>
        <w:t xml:space="preserve">Настоящее положение о деятельности экспертной комиссии для оценки предложений по определению мест, нахождение в которых может причинить вред здоровью детей, их физическому, интеллектуальному, психическому, духовному и нравственному развитию  и общественных мест, в которых в ночное время не допускается нахождение детей без сопровождения родителей, </w:t>
      </w:r>
      <w:r w:rsidR="00A41929" w:rsidRPr="00AE052A">
        <w:rPr>
          <w:sz w:val="28"/>
          <w:szCs w:val="28"/>
        </w:rPr>
        <w:t>(лиц, их заменяющих)</w:t>
      </w:r>
    </w:p>
    <w:p w:rsidR="00A41929" w:rsidRPr="00AE052A" w:rsidRDefault="00126B6A" w:rsidP="00126B6A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1.2</w:t>
      </w:r>
      <w:r w:rsidR="00BC1B48">
        <w:rPr>
          <w:sz w:val="28"/>
          <w:szCs w:val="28"/>
        </w:rPr>
        <w:t xml:space="preserve"> </w:t>
      </w:r>
      <w:r w:rsidR="00A41929" w:rsidRPr="00AE052A">
        <w:rPr>
          <w:sz w:val="28"/>
          <w:szCs w:val="28"/>
        </w:rPr>
        <w:t xml:space="preserve">Экспертная комиссия является постоянно действующим коллегиальным </w:t>
      </w:r>
      <w:r>
        <w:rPr>
          <w:sz w:val="28"/>
          <w:szCs w:val="28"/>
        </w:rPr>
        <w:t xml:space="preserve">   </w:t>
      </w:r>
      <w:r w:rsidR="00A41929" w:rsidRPr="00AE052A">
        <w:rPr>
          <w:sz w:val="28"/>
          <w:szCs w:val="28"/>
        </w:rPr>
        <w:t>совещательным органом при Администрации Кулешовского сельского поселения (далее Администрация)</w:t>
      </w:r>
    </w:p>
    <w:p w:rsidR="00A41929" w:rsidRPr="00AE052A" w:rsidRDefault="00BC1B48" w:rsidP="00BC1B48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1.3</w:t>
      </w:r>
      <w:r w:rsidR="00A41929" w:rsidRPr="00AE052A">
        <w:rPr>
          <w:sz w:val="28"/>
          <w:szCs w:val="28"/>
        </w:rPr>
        <w:t xml:space="preserve"> В настоящем Положении используются основные понятия, предусмотренные ФЗ от 24.07.1998 №124 «Об основных гарантиях прав ребенка в Российской Федерации», Областным законом от 16.12.2009 №346 ЗС </w:t>
      </w:r>
      <w:r w:rsidR="00125F6C">
        <w:rPr>
          <w:sz w:val="28"/>
          <w:szCs w:val="28"/>
        </w:rPr>
        <w:t>«О мерах по предупреждению причи</w:t>
      </w:r>
      <w:r w:rsidR="00A41929" w:rsidRPr="00AE052A">
        <w:rPr>
          <w:sz w:val="28"/>
          <w:szCs w:val="28"/>
        </w:rPr>
        <w:t>нения вреда здоровью детей, их физическому, интеллектуальному, психическому, духовному и нравственному развитию».</w:t>
      </w:r>
    </w:p>
    <w:p w:rsidR="00A41929" w:rsidRPr="00AE052A" w:rsidRDefault="00BC1B48" w:rsidP="00BC1B48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A41929" w:rsidRPr="00AE052A">
        <w:rPr>
          <w:sz w:val="28"/>
          <w:szCs w:val="28"/>
        </w:rPr>
        <w:t>Экспертная комиссия в своей деятельности руководствуется Конституцией РФ, федеральными законами, указами Президента РФ, постановлениями Правительства РФ, законодательством Ростовской области, Уставом муниципального образования «Кулешовское сельское поселение», и иными муниципальными правовыми актами, настоящим положением.</w:t>
      </w:r>
    </w:p>
    <w:p w:rsidR="00FE5BAB" w:rsidRPr="00AE052A" w:rsidRDefault="00BC1B48" w:rsidP="00BC1B48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1.5</w:t>
      </w:r>
      <w:r w:rsidR="00125F6C">
        <w:rPr>
          <w:sz w:val="28"/>
          <w:szCs w:val="28"/>
        </w:rPr>
        <w:t xml:space="preserve"> </w:t>
      </w:r>
      <w:r w:rsidR="00FE5BAB" w:rsidRPr="00AE052A">
        <w:rPr>
          <w:sz w:val="28"/>
          <w:szCs w:val="28"/>
        </w:rPr>
        <w:t>Деятельность экспертной комиссии осуществляется на территории муниципального образования «Кулешовское сельское поселение» и основывается на принципах коллегиальности, гласности, независимости и равенства членов.</w:t>
      </w:r>
    </w:p>
    <w:p w:rsidR="00FE5BAB" w:rsidRPr="00AE052A" w:rsidRDefault="00BC1B48" w:rsidP="00BC1B48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1.6</w:t>
      </w:r>
      <w:r w:rsidR="00125F6C">
        <w:rPr>
          <w:sz w:val="28"/>
          <w:szCs w:val="28"/>
        </w:rPr>
        <w:t xml:space="preserve"> </w:t>
      </w:r>
      <w:r w:rsidR="00FE5BAB" w:rsidRPr="00AE052A">
        <w:rPr>
          <w:sz w:val="28"/>
          <w:szCs w:val="28"/>
        </w:rPr>
        <w:t>Предложение по определению мест, нахождение в которых может причинить вред здоровью детей, их физическому, интеллектуальному, психическому, духовному и нравственному развитию, а так же общественных мест, в которых в ночное время не допускается нахождение детей без сопровождения родителей</w:t>
      </w:r>
      <w:r w:rsidR="00FE5BAB" w:rsidRPr="00AE052A">
        <w:rPr>
          <w:rFonts w:ascii="Times New Roman" w:hAnsi="Times New Roman" w:cs="Times New Roman"/>
          <w:sz w:val="28"/>
          <w:szCs w:val="28"/>
        </w:rPr>
        <w:t xml:space="preserve"> (лиц, их заменяющих) или лиц, осуществляющих мероприятия с участием детей, поступившие в Администрацию, проект соответствующего Решения Собрания депутатов Кулешовского сельского поселения представляется на рассмотрение экспертной комиссии к</w:t>
      </w:r>
      <w:r w:rsidR="00C12603">
        <w:rPr>
          <w:rFonts w:ascii="Times New Roman" w:hAnsi="Times New Roman" w:cs="Times New Roman"/>
          <w:sz w:val="28"/>
          <w:szCs w:val="28"/>
        </w:rPr>
        <w:t xml:space="preserve"> 10 и 25 числу каждого месяца (</w:t>
      </w:r>
      <w:r w:rsidR="00FE5BAB" w:rsidRPr="00AE052A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FE5BAB" w:rsidRPr="00AE052A">
        <w:rPr>
          <w:rFonts w:ascii="Times New Roman" w:hAnsi="Times New Roman" w:cs="Times New Roman"/>
          <w:sz w:val="28"/>
          <w:szCs w:val="28"/>
        </w:rPr>
        <w:lastRenderedPageBreak/>
        <w:t>предложений).</w:t>
      </w:r>
    </w:p>
    <w:p w:rsidR="00FE5BAB" w:rsidRPr="00AE052A" w:rsidRDefault="00BC1B48" w:rsidP="00BC1B48">
      <w:pPr>
        <w:ind w:left="709" w:firstLine="0"/>
        <w:jc w:val="lef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125F6C">
        <w:rPr>
          <w:rFonts w:ascii="Times New Roman" w:hAnsi="Times New Roman" w:cs="Times New Roman"/>
          <w:sz w:val="28"/>
          <w:szCs w:val="28"/>
        </w:rPr>
        <w:t xml:space="preserve"> </w:t>
      </w:r>
      <w:r w:rsidR="00FE5BAB" w:rsidRPr="00AE052A">
        <w:rPr>
          <w:rFonts w:ascii="Times New Roman" w:hAnsi="Times New Roman" w:cs="Times New Roman"/>
          <w:sz w:val="28"/>
          <w:szCs w:val="28"/>
        </w:rPr>
        <w:t>Экспертная комиссии при рассмотрении предложений, указанных в п.1.6 настоящего</w:t>
      </w:r>
      <w:r w:rsidR="00435477" w:rsidRPr="00AE052A">
        <w:rPr>
          <w:rFonts w:ascii="Times New Roman" w:hAnsi="Times New Roman" w:cs="Times New Roman"/>
          <w:sz w:val="28"/>
          <w:szCs w:val="28"/>
        </w:rPr>
        <w:t xml:space="preserve"> </w:t>
      </w:r>
      <w:r w:rsidR="00FE5BAB" w:rsidRPr="00AE052A">
        <w:rPr>
          <w:rFonts w:ascii="Times New Roman" w:hAnsi="Times New Roman" w:cs="Times New Roman"/>
          <w:sz w:val="28"/>
          <w:szCs w:val="28"/>
        </w:rPr>
        <w:t>Положения, дает свое заключение о целесообразности принятия соответствующего Решения Собрания депутатов Кулешовского сельского поселения, вносит пр</w:t>
      </w:r>
      <w:r w:rsidR="00C12603">
        <w:rPr>
          <w:rFonts w:ascii="Times New Roman" w:hAnsi="Times New Roman" w:cs="Times New Roman"/>
          <w:sz w:val="28"/>
          <w:szCs w:val="28"/>
        </w:rPr>
        <w:t>едложения по доработке его прое</w:t>
      </w:r>
      <w:r w:rsidR="00FE5BAB" w:rsidRPr="00AE052A">
        <w:rPr>
          <w:rFonts w:ascii="Times New Roman" w:hAnsi="Times New Roman" w:cs="Times New Roman"/>
          <w:sz w:val="28"/>
          <w:szCs w:val="28"/>
        </w:rPr>
        <w:t>кта, которое от</w:t>
      </w:r>
      <w:r>
        <w:rPr>
          <w:rFonts w:ascii="Times New Roman" w:hAnsi="Times New Roman" w:cs="Times New Roman"/>
          <w:sz w:val="28"/>
          <w:szCs w:val="28"/>
        </w:rPr>
        <w:t>ражается в протоколе заседания э</w:t>
      </w:r>
      <w:r w:rsidR="00FE5BAB" w:rsidRPr="00AE052A">
        <w:rPr>
          <w:rFonts w:ascii="Times New Roman" w:hAnsi="Times New Roman" w:cs="Times New Roman"/>
          <w:sz w:val="28"/>
          <w:szCs w:val="28"/>
        </w:rPr>
        <w:t>кспертной комиссии. Материалы</w:t>
      </w:r>
      <w:r w:rsidR="00435477" w:rsidRPr="00AE052A">
        <w:rPr>
          <w:rFonts w:ascii="Times New Roman" w:hAnsi="Times New Roman" w:cs="Times New Roman"/>
          <w:sz w:val="28"/>
          <w:szCs w:val="28"/>
        </w:rPr>
        <w:t xml:space="preserve"> </w:t>
      </w:r>
      <w:r w:rsidR="00FE5BAB" w:rsidRPr="00AE052A">
        <w:rPr>
          <w:rFonts w:ascii="Times New Roman" w:hAnsi="Times New Roman" w:cs="Times New Roman"/>
          <w:sz w:val="28"/>
          <w:szCs w:val="28"/>
        </w:rPr>
        <w:t xml:space="preserve">заседания комиссии с </w:t>
      </w:r>
      <w:r w:rsidR="00435477" w:rsidRPr="00AE052A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дложениями замечаниями в течение</w:t>
      </w:r>
      <w:r w:rsidR="00435477" w:rsidRPr="00AE052A">
        <w:rPr>
          <w:rFonts w:ascii="Times New Roman" w:hAnsi="Times New Roman" w:cs="Times New Roman"/>
          <w:sz w:val="28"/>
          <w:szCs w:val="28"/>
        </w:rPr>
        <w:t xml:space="preserve"> 5 рабочих дней направляются для доработки проекта нормативного правого акта в Собрание депутатов Кулешовского сельского поселения, а так же для его согласования в Администрацию. Собрание депутатов Кулешовского сельского поселения, Администрация после доработки согласования нормативного акта не позднее 5 рабочих дней с </w:t>
      </w:r>
      <w:r>
        <w:rPr>
          <w:rFonts w:ascii="Times New Roman" w:hAnsi="Times New Roman" w:cs="Times New Roman"/>
          <w:sz w:val="28"/>
          <w:szCs w:val="28"/>
        </w:rPr>
        <w:t>момента получения документ от экспертной комиссии</w:t>
      </w:r>
      <w:r w:rsidR="00435477" w:rsidRPr="00AE052A">
        <w:rPr>
          <w:rFonts w:ascii="Times New Roman" w:hAnsi="Times New Roman" w:cs="Times New Roman"/>
          <w:sz w:val="28"/>
          <w:szCs w:val="28"/>
        </w:rPr>
        <w:t xml:space="preserve"> направляет итоговый доработанн</w:t>
      </w:r>
      <w:r>
        <w:rPr>
          <w:rFonts w:ascii="Times New Roman" w:hAnsi="Times New Roman" w:cs="Times New Roman"/>
          <w:sz w:val="28"/>
          <w:szCs w:val="28"/>
        </w:rPr>
        <w:t>ый нормативный правовой акт в экспертную комиссии</w:t>
      </w:r>
      <w:r w:rsidR="00435477" w:rsidRPr="00AE052A">
        <w:rPr>
          <w:rFonts w:ascii="Times New Roman" w:hAnsi="Times New Roman" w:cs="Times New Roman"/>
          <w:sz w:val="28"/>
          <w:szCs w:val="28"/>
        </w:rPr>
        <w:t>. П</w:t>
      </w:r>
      <w:r w:rsidR="00C12603">
        <w:rPr>
          <w:rFonts w:ascii="Times New Roman" w:hAnsi="Times New Roman" w:cs="Times New Roman"/>
          <w:sz w:val="28"/>
          <w:szCs w:val="28"/>
        </w:rPr>
        <w:t>ри отсутствии зам</w:t>
      </w:r>
      <w:r>
        <w:rPr>
          <w:rFonts w:ascii="Times New Roman" w:hAnsi="Times New Roman" w:cs="Times New Roman"/>
          <w:sz w:val="28"/>
          <w:szCs w:val="28"/>
        </w:rPr>
        <w:t>ечаний экспертная комиссия</w:t>
      </w:r>
      <w:r w:rsidR="00435477" w:rsidRPr="00AE052A">
        <w:rPr>
          <w:rFonts w:ascii="Times New Roman" w:hAnsi="Times New Roman" w:cs="Times New Roman"/>
          <w:sz w:val="28"/>
          <w:szCs w:val="28"/>
        </w:rPr>
        <w:t xml:space="preserve"> утверждает проект решения Собрания Депутатов Кулешовского сельского поселения для утверждения не позднее 30 календарных дней с момента получения.</w:t>
      </w:r>
    </w:p>
    <w:p w:rsidR="00435477" w:rsidRPr="00AE052A" w:rsidRDefault="001879DA" w:rsidP="00126B6A">
      <w:pPr>
        <w:ind w:left="709" w:firstLine="0"/>
        <w:jc w:val="center"/>
        <w:rPr>
          <w:sz w:val="28"/>
          <w:szCs w:val="28"/>
        </w:rPr>
      </w:pPr>
      <w:r w:rsidRPr="00AE052A">
        <w:rPr>
          <w:sz w:val="28"/>
          <w:szCs w:val="28"/>
        </w:rPr>
        <w:t>2. Цели и задачи комиссии</w:t>
      </w:r>
    </w:p>
    <w:p w:rsidR="001879DA" w:rsidRPr="00AE052A" w:rsidRDefault="001879DA" w:rsidP="00126B6A">
      <w:pPr>
        <w:ind w:left="709" w:firstLine="0"/>
        <w:jc w:val="left"/>
        <w:rPr>
          <w:sz w:val="28"/>
          <w:szCs w:val="28"/>
        </w:rPr>
      </w:pPr>
      <w:r w:rsidRPr="00AE052A">
        <w:rPr>
          <w:sz w:val="28"/>
          <w:szCs w:val="28"/>
        </w:rPr>
        <w:t xml:space="preserve">Целью деятельности </w:t>
      </w:r>
      <w:r w:rsidR="00BC1B48">
        <w:rPr>
          <w:sz w:val="28"/>
          <w:szCs w:val="28"/>
        </w:rPr>
        <w:t>экспертной комиссии</w:t>
      </w:r>
      <w:r w:rsidR="000C1DA7" w:rsidRPr="00AE052A">
        <w:rPr>
          <w:sz w:val="28"/>
          <w:szCs w:val="28"/>
        </w:rPr>
        <w:t xml:space="preserve"> является предупреждение причи</w:t>
      </w:r>
      <w:r w:rsidRPr="00AE052A">
        <w:rPr>
          <w:sz w:val="28"/>
          <w:szCs w:val="28"/>
        </w:rPr>
        <w:t>нения вреда здоровью детей, их физическому, интеллектуальному, психическому, духовному и нравственному развитию.</w:t>
      </w:r>
    </w:p>
    <w:p w:rsidR="001879DA" w:rsidRDefault="00BC1B48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Основной задачей экспертной комиссии</w:t>
      </w:r>
      <w:r w:rsidR="001879DA" w:rsidRPr="00AE052A">
        <w:rPr>
          <w:sz w:val="28"/>
          <w:szCs w:val="28"/>
        </w:rPr>
        <w:t xml:space="preserve"> является рассмотрение проектов решений Собрания депутатов Кулешовского сельского поселения </w:t>
      </w:r>
      <w:r w:rsidR="00AE052A">
        <w:rPr>
          <w:sz w:val="28"/>
          <w:szCs w:val="28"/>
        </w:rPr>
        <w:t xml:space="preserve">по определению мест Кулешовского сельского поселения, нахождение в которых может причинить вред здоровью детей, </w:t>
      </w:r>
      <w:r w:rsidR="00AE052A" w:rsidRPr="00AE052A">
        <w:rPr>
          <w:sz w:val="28"/>
          <w:szCs w:val="28"/>
        </w:rPr>
        <w:t>их физическому, интеллектуальному, психическому, духовному и нравственному развитию  и общественных мест, в которых в ночное время не допускается нахождение детей без сопровождения родителей, (лиц, их заменяющих)</w:t>
      </w:r>
      <w:r w:rsidR="00AE052A">
        <w:rPr>
          <w:sz w:val="28"/>
          <w:szCs w:val="28"/>
        </w:rPr>
        <w:t xml:space="preserve"> или лиц, осуществляющих мероприятия с участием детей, и подготовка экспертных заключений.</w:t>
      </w:r>
    </w:p>
    <w:p w:rsidR="00BF1CB3" w:rsidRDefault="00BF1CB3" w:rsidP="00126B6A">
      <w:pPr>
        <w:ind w:left="709" w:firstLine="0"/>
        <w:jc w:val="left"/>
        <w:rPr>
          <w:sz w:val="28"/>
          <w:szCs w:val="28"/>
        </w:rPr>
      </w:pPr>
    </w:p>
    <w:p w:rsidR="00AE052A" w:rsidRDefault="00AE052A" w:rsidP="00126B6A">
      <w:pPr>
        <w:ind w:left="709" w:firstLine="0"/>
        <w:jc w:val="center"/>
        <w:rPr>
          <w:sz w:val="28"/>
          <w:szCs w:val="28"/>
        </w:rPr>
      </w:pPr>
      <w:r>
        <w:rPr>
          <w:sz w:val="28"/>
          <w:szCs w:val="28"/>
        </w:rPr>
        <w:t>3.Права комиссии</w:t>
      </w:r>
    </w:p>
    <w:p w:rsidR="00AE052A" w:rsidRDefault="00AE052A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Экспертная комиссия вправе:</w:t>
      </w:r>
    </w:p>
    <w:p w:rsidR="00AE052A" w:rsidRDefault="00126B6A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3.1</w:t>
      </w:r>
      <w:r w:rsidR="00BC1B48">
        <w:rPr>
          <w:sz w:val="28"/>
          <w:szCs w:val="28"/>
        </w:rPr>
        <w:t xml:space="preserve"> </w:t>
      </w:r>
      <w:r w:rsidR="00AE052A">
        <w:rPr>
          <w:sz w:val="28"/>
          <w:szCs w:val="28"/>
        </w:rPr>
        <w:t>Запрашивать от государственных органов, органов местного самоуправления, предприятий, учреждений и организаций материалы, необходимые для решения вопросов, входящих в компетенцию экспертной комиссии.</w:t>
      </w:r>
    </w:p>
    <w:p w:rsidR="00AE052A" w:rsidRDefault="00126B6A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BF1CB3">
        <w:rPr>
          <w:sz w:val="28"/>
          <w:szCs w:val="28"/>
        </w:rPr>
        <w:t>Приглашать на заседание экспертной комиссии представителей государственных органов, органов местного самоуправления, предприятий, учреждений и организаций, средств массовой информации. граждан.</w:t>
      </w:r>
    </w:p>
    <w:p w:rsidR="00BF1CB3" w:rsidRDefault="00126B6A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3.3</w:t>
      </w:r>
      <w:r w:rsidR="00BC1B48">
        <w:rPr>
          <w:sz w:val="28"/>
          <w:szCs w:val="28"/>
        </w:rPr>
        <w:t xml:space="preserve"> </w:t>
      </w:r>
      <w:r w:rsidR="00BF1CB3">
        <w:rPr>
          <w:sz w:val="28"/>
          <w:szCs w:val="28"/>
        </w:rPr>
        <w:t>Давать заключение о целесообразности принятия Решения Собранием депутатов Кулешовского сельского поселения по результатам рассмотрения представленных в комиссию предложений и проектов.</w:t>
      </w:r>
    </w:p>
    <w:p w:rsidR="00BF1CB3" w:rsidRDefault="00126B6A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3.4</w:t>
      </w:r>
      <w:r w:rsidR="00BC1B48">
        <w:rPr>
          <w:sz w:val="28"/>
          <w:szCs w:val="28"/>
        </w:rPr>
        <w:t xml:space="preserve"> </w:t>
      </w:r>
      <w:r w:rsidR="00BF1CB3">
        <w:rPr>
          <w:sz w:val="28"/>
          <w:szCs w:val="28"/>
        </w:rPr>
        <w:t>Вносить предложения по доработке представленных в комиссию проектов Решений Собрания депутатов Кулешовского сельского поселения.</w:t>
      </w:r>
    </w:p>
    <w:p w:rsidR="00BF1CB3" w:rsidRDefault="00BF1CB3" w:rsidP="00126B6A">
      <w:pPr>
        <w:ind w:left="709" w:firstLine="0"/>
        <w:jc w:val="left"/>
        <w:rPr>
          <w:sz w:val="28"/>
          <w:szCs w:val="28"/>
        </w:rPr>
      </w:pPr>
    </w:p>
    <w:p w:rsidR="00BF1CB3" w:rsidRDefault="00BF1CB3" w:rsidP="00126B6A">
      <w:pPr>
        <w:ind w:left="709" w:firstLine="0"/>
        <w:jc w:val="center"/>
        <w:rPr>
          <w:sz w:val="28"/>
          <w:szCs w:val="28"/>
        </w:rPr>
      </w:pPr>
      <w:r>
        <w:rPr>
          <w:sz w:val="28"/>
          <w:szCs w:val="28"/>
        </w:rPr>
        <w:t>4.Регламент работы комиссии</w:t>
      </w:r>
    </w:p>
    <w:p w:rsidR="00BF1CB3" w:rsidRDefault="00BF1CB3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4.1 Экспертная комиссия состоит из председателя, заместителя председателя, </w:t>
      </w:r>
      <w:r>
        <w:rPr>
          <w:sz w:val="28"/>
          <w:szCs w:val="28"/>
        </w:rPr>
        <w:lastRenderedPageBreak/>
        <w:t>секретаря и членов.</w:t>
      </w:r>
    </w:p>
    <w:p w:rsidR="00BF1CB3" w:rsidRDefault="00BF1CB3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4.1.1.</w:t>
      </w:r>
      <w:r w:rsidR="00BC1B48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 экспертной комиссии включается заместитель Главы Администрации , представители Администрации, а также депутаты Собрания депутатов Кулешовского сельского поселения, представители государственных органов, органов местного самоуправления, предприятий, учреждений и организаций. средств массовой информации и общественных объединений по согласованию с ними.</w:t>
      </w:r>
    </w:p>
    <w:p w:rsidR="00BF1CB3" w:rsidRDefault="00BF1CB3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4.1.2. Персональный состав экспертной комиссии утверждается постановлением Администрации.</w:t>
      </w:r>
    </w:p>
    <w:p w:rsidR="00BF1CB3" w:rsidRDefault="00BF1CB3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4.2 Основной формой работы экспертной комиссии является заседани</w:t>
      </w:r>
      <w:r w:rsidR="008D2A52">
        <w:rPr>
          <w:sz w:val="28"/>
          <w:szCs w:val="28"/>
        </w:rPr>
        <w:t xml:space="preserve">я, которые проводятся по мере необходимости, но не позднее 15 дней со дня поступления предложений и проекта нормативно правового акта по определению мест, нахождение в которых может причинить вред здоровью детей </w:t>
      </w:r>
      <w:r w:rsidR="008D2A52" w:rsidRPr="00AE052A">
        <w:rPr>
          <w:sz w:val="28"/>
          <w:szCs w:val="28"/>
        </w:rPr>
        <w:t>их физическому, интеллектуальному, психическому, духовному и нравственному развитию  и общественных мест, в которых в ночное время не допускается нахождение детей без сопровождения родителей, (лиц, их заменяющих)</w:t>
      </w:r>
      <w:r w:rsidR="008D2A52">
        <w:rPr>
          <w:sz w:val="28"/>
          <w:szCs w:val="28"/>
        </w:rPr>
        <w:t xml:space="preserve"> или лиц, осуществляющих мероприятия с участием детей.</w:t>
      </w:r>
    </w:p>
    <w:p w:rsidR="008D2A52" w:rsidRDefault="008D2A52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4.2.1. Заседание экспертной комиссии правомочно, если на нем присутствует более половины от общего числа ее членов. Члены комиссии участвуют без права замены.</w:t>
      </w:r>
    </w:p>
    <w:p w:rsidR="008D2A52" w:rsidRDefault="008D2A52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4.2.2. Решение экспертной комиссии принимаются простым большинством голосов присутствующего на заседании состава экспертной комиссии путем открытого голосования. Председательствующий на заседании экспертной2 комиссии голосует последним.</w:t>
      </w:r>
    </w:p>
    <w:p w:rsidR="008D2A52" w:rsidRDefault="008D2A52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В случае равенство голосов решающий является голос председательствующего.</w:t>
      </w:r>
    </w:p>
    <w:p w:rsidR="008D2A52" w:rsidRDefault="008D2A52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4.2.3. В заседаниях экспертной комиссии вправе участвовать без права решающего голоса</w:t>
      </w:r>
      <w:r w:rsidR="004F6BCF">
        <w:rPr>
          <w:sz w:val="28"/>
          <w:szCs w:val="28"/>
        </w:rPr>
        <w:t xml:space="preserve"> представители государственных</w:t>
      </w:r>
      <w:r>
        <w:rPr>
          <w:sz w:val="28"/>
          <w:szCs w:val="28"/>
        </w:rPr>
        <w:t xml:space="preserve"> органов, органов местного самоуправления, а также иных</w:t>
      </w:r>
      <w:r w:rsidR="004F6BCF">
        <w:rPr>
          <w:sz w:val="28"/>
          <w:szCs w:val="28"/>
        </w:rPr>
        <w:t xml:space="preserve"> заинтересованных организаций, общественных объединений, к компетенции которых относятся вопросы, внесенные в повестку дня заседания экспертной комиссии.</w:t>
      </w:r>
    </w:p>
    <w:p w:rsidR="004F6BCF" w:rsidRDefault="004F6BCF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4.2.4. Решение экспертной комиссии оформляется протоколом, подписывается председательствующим секретарем.</w:t>
      </w:r>
    </w:p>
    <w:p w:rsidR="004F6BCF" w:rsidRDefault="004F6BCF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4.2.5. Решение экспертной комиссии направляется в Управление образования Азовского района в течение 5 рабочих дней со дня принятия для подготовки ответа заявителю в установленный законом срок.</w:t>
      </w:r>
    </w:p>
    <w:p w:rsidR="004F6BCF" w:rsidRDefault="004F6BCF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4.3. Председатель экспертной комиссии: </w:t>
      </w:r>
    </w:p>
    <w:p w:rsidR="004F6BCF" w:rsidRDefault="004F6BCF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осуществляет руководство деятельностью экспертной комиссии, несет ответственность за выполнение возложенных на экспертную комиссию задач;</w:t>
      </w:r>
    </w:p>
    <w:p w:rsidR="004F6BCF" w:rsidRDefault="004F6BCF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председательствует на заседаниях экспертной комиссии;</w:t>
      </w:r>
    </w:p>
    <w:p w:rsidR="004F6BCF" w:rsidRDefault="004F6BCF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формирует и утверждает проект повестки дня заседания экспертной комиссии на основе членов экспертной комиссии;</w:t>
      </w:r>
    </w:p>
    <w:p w:rsidR="00B61EA1" w:rsidRDefault="00B61EA1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подписыв</w:t>
      </w:r>
      <w:r w:rsidR="0002021F">
        <w:rPr>
          <w:sz w:val="28"/>
          <w:szCs w:val="28"/>
        </w:rPr>
        <w:t>ает протоколы заседаний эксперт</w:t>
      </w:r>
      <w:r>
        <w:rPr>
          <w:sz w:val="28"/>
          <w:szCs w:val="28"/>
        </w:rPr>
        <w:t>ной комиссии и другие документы, подготовленные экспертной комиссией.</w:t>
      </w:r>
    </w:p>
    <w:p w:rsidR="0002021F" w:rsidRPr="00AE052A" w:rsidRDefault="0002021F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4.3.1 В случае отсутствия председателя экспертно</w:t>
      </w:r>
      <w:r w:rsidR="00126B6A">
        <w:rPr>
          <w:sz w:val="28"/>
          <w:szCs w:val="28"/>
        </w:rPr>
        <w:t>й комиссии его полномочия</w:t>
      </w:r>
      <w:r w:rsidR="00BC1B48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заместитель председателя эксп</w:t>
      </w:r>
      <w:r w:rsidR="00126B6A">
        <w:rPr>
          <w:sz w:val="28"/>
          <w:szCs w:val="28"/>
        </w:rPr>
        <w:t>ертной комиссии, один из членов</w:t>
      </w:r>
      <w:r w:rsidR="00BC1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экспертной комиссии по поручению председателя экспертной комиссии </w:t>
      </w:r>
      <w:r>
        <w:rPr>
          <w:sz w:val="28"/>
          <w:szCs w:val="28"/>
        </w:rPr>
        <w:lastRenderedPageBreak/>
        <w:t>(исключая секретаря комиссии)</w:t>
      </w:r>
    </w:p>
    <w:p w:rsidR="0002021F" w:rsidRDefault="0002021F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4.3.2. Секретарь экспертной комиссии:</w:t>
      </w:r>
    </w:p>
    <w:p w:rsidR="0002021F" w:rsidRDefault="0002021F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осуществляет подготовку заседаний экспертной комиссии;</w:t>
      </w:r>
    </w:p>
    <w:p w:rsidR="0002021F" w:rsidRDefault="0002021F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ведет документацию экспертной комиссии, уведомляет членов экспертной комиссии о дате, месте и времени проведения заседания;</w:t>
      </w:r>
    </w:p>
    <w:p w:rsidR="0002021F" w:rsidRDefault="0002021F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осуществляет контроль своевременного представления материалов и документов для</w:t>
      </w:r>
      <w:r w:rsidR="00207EBD">
        <w:rPr>
          <w:sz w:val="28"/>
          <w:szCs w:val="28"/>
        </w:rPr>
        <w:t xml:space="preserve"> рассмотрения на заседаниях эксперной1 комиссии , обеспечивает подготовку проектов решений экспертной комиссии;</w:t>
      </w:r>
    </w:p>
    <w:p w:rsidR="00207EBD" w:rsidRDefault="00207EBD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оформляет протоколы экспертной комиссии;</w:t>
      </w:r>
    </w:p>
    <w:p w:rsidR="00207EBD" w:rsidRDefault="00207EBD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выполняет поручения председателя экспертной комиссии.</w:t>
      </w:r>
    </w:p>
    <w:p w:rsidR="00207EBD" w:rsidRDefault="00207EBD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4.4 Члены экспертной комиссии:</w:t>
      </w:r>
    </w:p>
    <w:p w:rsidR="00125F6C" w:rsidRDefault="00207EBD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принимают участие в заседаниях экспертной комиссии, выступают на заседаниях экспертной комиссии;</w:t>
      </w:r>
    </w:p>
    <w:p w:rsidR="00207EBD" w:rsidRDefault="00207EBD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имеют право знакомит</w:t>
      </w:r>
      <w:r w:rsidR="00BC1B48">
        <w:rPr>
          <w:sz w:val="28"/>
          <w:szCs w:val="28"/>
        </w:rPr>
        <w:t>ь</w:t>
      </w:r>
      <w:r>
        <w:rPr>
          <w:sz w:val="28"/>
          <w:szCs w:val="28"/>
        </w:rPr>
        <w:t>ся с документами и материалами, непосредственно касающимися деятельности экспертной комиссии;</w:t>
      </w:r>
    </w:p>
    <w:p w:rsidR="00207EBD" w:rsidRDefault="00207EBD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могут вносить предложения по формированию проекта повестки заседания и решению экспертной комиссии;</w:t>
      </w:r>
    </w:p>
    <w:p w:rsidR="00207EBD" w:rsidRDefault="00207EBD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выполняют поручения председателя экспертной комиссии;</w:t>
      </w:r>
    </w:p>
    <w:p w:rsidR="00207EBD" w:rsidRDefault="00207EBD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4.5</w:t>
      </w:r>
      <w:r w:rsidR="00A6298D">
        <w:rPr>
          <w:sz w:val="28"/>
          <w:szCs w:val="28"/>
        </w:rPr>
        <w:t>Делегирование членами экспертной комиссии своих полномочий иными лицами не допускается.</w:t>
      </w:r>
    </w:p>
    <w:p w:rsidR="00A6298D" w:rsidRDefault="00A6298D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4.6 Материально-техническое обеспечение деятельности экспертной комиссии осуществляет Администрация.</w:t>
      </w:r>
    </w:p>
    <w:p w:rsidR="00A6298D" w:rsidRDefault="00A6298D" w:rsidP="00126B6A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4.7 Организационное обеспечение деятельности экспертной комиссии осуществляет секретарь.</w:t>
      </w:r>
    </w:p>
    <w:p w:rsidR="00207EBD" w:rsidRDefault="00207EBD" w:rsidP="00126B6A">
      <w:pPr>
        <w:ind w:left="709" w:firstLine="0"/>
        <w:jc w:val="left"/>
        <w:rPr>
          <w:sz w:val="28"/>
          <w:szCs w:val="28"/>
        </w:rPr>
      </w:pPr>
    </w:p>
    <w:p w:rsidR="00A30F95" w:rsidRDefault="00A30F95" w:rsidP="00126B6A">
      <w:pPr>
        <w:widowControl/>
        <w:autoSpaceDE/>
        <w:autoSpaceDN/>
        <w:adjustRightInd/>
        <w:ind w:left="709" w:right="89" w:firstLine="0"/>
        <w:jc w:val="left"/>
        <w:rPr>
          <w:sz w:val="28"/>
          <w:szCs w:val="28"/>
        </w:rPr>
      </w:pPr>
    </w:p>
    <w:p w:rsidR="00A30F95" w:rsidRDefault="00A30F95" w:rsidP="00126B6A">
      <w:pPr>
        <w:widowControl/>
        <w:autoSpaceDE/>
        <w:autoSpaceDN/>
        <w:adjustRightInd/>
        <w:ind w:left="709" w:right="89" w:firstLine="0"/>
        <w:jc w:val="left"/>
        <w:rPr>
          <w:sz w:val="28"/>
          <w:szCs w:val="28"/>
        </w:rPr>
      </w:pPr>
    </w:p>
    <w:p w:rsidR="00A30F95" w:rsidRDefault="00A30F95" w:rsidP="00126B6A">
      <w:pPr>
        <w:widowControl/>
        <w:autoSpaceDE/>
        <w:autoSpaceDN/>
        <w:adjustRightInd/>
        <w:ind w:left="709" w:right="89"/>
        <w:jc w:val="left"/>
        <w:rPr>
          <w:sz w:val="28"/>
          <w:szCs w:val="28"/>
        </w:rPr>
      </w:pPr>
    </w:p>
    <w:p w:rsidR="00A30F95" w:rsidRDefault="00A30F95" w:rsidP="00A30F95">
      <w:pPr>
        <w:widowControl/>
        <w:autoSpaceDE/>
        <w:autoSpaceDN/>
        <w:adjustRightInd/>
        <w:ind w:right="89"/>
        <w:rPr>
          <w:sz w:val="28"/>
          <w:szCs w:val="28"/>
        </w:rPr>
      </w:pPr>
    </w:p>
    <w:p w:rsidR="00BC1B48" w:rsidRDefault="00BC1B48" w:rsidP="00A30F95">
      <w:pPr>
        <w:widowControl/>
        <w:autoSpaceDE/>
        <w:autoSpaceDN/>
        <w:adjustRightInd/>
        <w:ind w:right="89"/>
        <w:rPr>
          <w:sz w:val="28"/>
          <w:szCs w:val="28"/>
        </w:rPr>
      </w:pPr>
    </w:p>
    <w:p w:rsidR="00BC1B48" w:rsidRDefault="00BC1B48" w:rsidP="00A30F95">
      <w:pPr>
        <w:widowControl/>
        <w:autoSpaceDE/>
        <w:autoSpaceDN/>
        <w:adjustRightInd/>
        <w:ind w:right="89"/>
        <w:rPr>
          <w:sz w:val="28"/>
          <w:szCs w:val="28"/>
        </w:rPr>
      </w:pPr>
    </w:p>
    <w:p w:rsidR="00BC1B48" w:rsidRDefault="00BC1B48" w:rsidP="00A30F95">
      <w:pPr>
        <w:widowControl/>
        <w:autoSpaceDE/>
        <w:autoSpaceDN/>
        <w:adjustRightInd/>
        <w:ind w:right="89"/>
        <w:rPr>
          <w:sz w:val="28"/>
          <w:szCs w:val="28"/>
        </w:rPr>
      </w:pPr>
    </w:p>
    <w:p w:rsidR="00A30F95" w:rsidRDefault="00A30F95" w:rsidP="00A30F95">
      <w:pPr>
        <w:widowControl/>
        <w:autoSpaceDE/>
        <w:autoSpaceDN/>
        <w:adjustRightInd/>
        <w:ind w:right="89"/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</w:p>
    <w:p w:rsidR="00A30F95" w:rsidRDefault="00A30F95" w:rsidP="00A30F95">
      <w:pPr>
        <w:widowControl/>
        <w:autoSpaceDE/>
        <w:autoSpaceDN/>
        <w:adjustRightInd/>
        <w:ind w:right="89"/>
        <w:rPr>
          <w:sz w:val="28"/>
          <w:szCs w:val="28"/>
        </w:rPr>
      </w:pPr>
      <w:r>
        <w:rPr>
          <w:sz w:val="28"/>
          <w:szCs w:val="28"/>
        </w:rPr>
        <w:t>Кулешовского сельского поселения                                                   В.В.Ванярх</w:t>
      </w:r>
    </w:p>
    <w:p w:rsidR="000B30FF" w:rsidRDefault="000B30FF" w:rsidP="00A30F95">
      <w:pPr>
        <w:ind w:left="720" w:firstLine="0"/>
        <w:rPr>
          <w:sz w:val="28"/>
          <w:szCs w:val="28"/>
        </w:rPr>
      </w:pPr>
    </w:p>
    <w:p w:rsidR="000B30FF" w:rsidRDefault="000B30FF" w:rsidP="00BF1CB3">
      <w:pPr>
        <w:ind w:left="720" w:firstLine="0"/>
        <w:jc w:val="center"/>
        <w:rPr>
          <w:sz w:val="28"/>
          <w:szCs w:val="28"/>
        </w:rPr>
      </w:pPr>
    </w:p>
    <w:p w:rsidR="000B30FF" w:rsidRDefault="000B30FF" w:rsidP="00BF1CB3">
      <w:pPr>
        <w:ind w:left="720" w:firstLine="0"/>
        <w:jc w:val="center"/>
        <w:rPr>
          <w:sz w:val="28"/>
          <w:szCs w:val="28"/>
        </w:rPr>
      </w:pPr>
    </w:p>
    <w:p w:rsidR="000B30FF" w:rsidRDefault="000B30FF" w:rsidP="00BF1CB3">
      <w:pPr>
        <w:ind w:left="720" w:firstLine="0"/>
        <w:jc w:val="center"/>
        <w:rPr>
          <w:sz w:val="28"/>
          <w:szCs w:val="28"/>
        </w:rPr>
      </w:pPr>
    </w:p>
    <w:p w:rsidR="000B30FF" w:rsidRDefault="000B30FF" w:rsidP="00BF1CB3">
      <w:pPr>
        <w:ind w:left="720" w:firstLine="0"/>
        <w:jc w:val="center"/>
        <w:rPr>
          <w:sz w:val="28"/>
          <w:szCs w:val="28"/>
        </w:rPr>
      </w:pPr>
    </w:p>
    <w:p w:rsidR="000B30FF" w:rsidRDefault="000B30FF" w:rsidP="00BF1CB3">
      <w:pPr>
        <w:ind w:left="720" w:firstLine="0"/>
        <w:jc w:val="center"/>
        <w:rPr>
          <w:sz w:val="28"/>
          <w:szCs w:val="28"/>
        </w:rPr>
      </w:pPr>
    </w:p>
    <w:p w:rsidR="000B30FF" w:rsidRDefault="000B30FF" w:rsidP="00A30F95">
      <w:pPr>
        <w:ind w:firstLine="0"/>
        <w:rPr>
          <w:sz w:val="28"/>
          <w:szCs w:val="28"/>
        </w:rPr>
      </w:pPr>
    </w:p>
    <w:p w:rsidR="003F221E" w:rsidRDefault="003F221E" w:rsidP="000B30FF">
      <w:pPr>
        <w:jc w:val="right"/>
        <w:rPr>
          <w:sz w:val="28"/>
          <w:szCs w:val="28"/>
        </w:rPr>
      </w:pPr>
    </w:p>
    <w:p w:rsidR="00BC1B48" w:rsidRDefault="00BC1B48" w:rsidP="000B30FF">
      <w:pPr>
        <w:jc w:val="right"/>
        <w:rPr>
          <w:sz w:val="28"/>
          <w:szCs w:val="28"/>
        </w:rPr>
      </w:pPr>
    </w:p>
    <w:p w:rsidR="00C12603" w:rsidRDefault="00C12603" w:rsidP="00BC1B48">
      <w:pPr>
        <w:ind w:firstLine="0"/>
        <w:rPr>
          <w:sz w:val="28"/>
          <w:szCs w:val="28"/>
        </w:rPr>
      </w:pPr>
    </w:p>
    <w:p w:rsidR="00BC1B48" w:rsidRDefault="00BC1B48" w:rsidP="00BC1B48">
      <w:pPr>
        <w:ind w:firstLine="0"/>
        <w:rPr>
          <w:sz w:val="28"/>
          <w:szCs w:val="28"/>
        </w:rPr>
      </w:pPr>
    </w:p>
    <w:p w:rsidR="00BC1B48" w:rsidRDefault="00BC1B48" w:rsidP="00BC1B48">
      <w:pPr>
        <w:ind w:firstLine="0"/>
        <w:rPr>
          <w:sz w:val="28"/>
          <w:szCs w:val="28"/>
        </w:rPr>
      </w:pPr>
    </w:p>
    <w:p w:rsidR="00A30F95" w:rsidRDefault="000B30FF" w:rsidP="000B30F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  <w:r w:rsidRPr="00CF1C4A">
        <w:rPr>
          <w:sz w:val="28"/>
          <w:szCs w:val="28"/>
        </w:rPr>
        <w:t xml:space="preserve"> </w:t>
      </w:r>
    </w:p>
    <w:p w:rsidR="000B30FF" w:rsidRDefault="000B30FF" w:rsidP="000B30FF">
      <w:pPr>
        <w:jc w:val="right"/>
        <w:rPr>
          <w:sz w:val="28"/>
          <w:szCs w:val="28"/>
        </w:rPr>
      </w:pPr>
      <w:r w:rsidRPr="00CF1C4A">
        <w:rPr>
          <w:sz w:val="28"/>
          <w:szCs w:val="28"/>
        </w:rPr>
        <w:t xml:space="preserve">к постановлению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Кулешовского сельского                                                                                                                                                                                 </w:t>
      </w:r>
      <w:r w:rsidRPr="00CF1C4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поселения</w:t>
      </w:r>
      <w:r w:rsidRPr="00CF1C4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0B30FF" w:rsidRPr="0022547B" w:rsidRDefault="000B30FF" w:rsidP="000B30FF">
      <w:pPr>
        <w:jc w:val="right"/>
        <w:rPr>
          <w:sz w:val="28"/>
          <w:szCs w:val="28"/>
        </w:rPr>
      </w:pPr>
      <w:r>
        <w:rPr>
          <w:sz w:val="28"/>
          <w:szCs w:val="28"/>
        </w:rPr>
        <w:t>от 31.01.2022 г. №</w:t>
      </w:r>
      <w:r w:rsidRPr="0022547B">
        <w:rPr>
          <w:sz w:val="28"/>
          <w:szCs w:val="28"/>
        </w:rPr>
        <w:t>38</w:t>
      </w:r>
    </w:p>
    <w:p w:rsidR="000B30FF" w:rsidRDefault="000B30FF" w:rsidP="00BF1CB3">
      <w:pPr>
        <w:ind w:left="720" w:firstLine="0"/>
        <w:jc w:val="center"/>
        <w:rPr>
          <w:sz w:val="28"/>
          <w:szCs w:val="28"/>
        </w:rPr>
      </w:pPr>
    </w:p>
    <w:p w:rsidR="000B30FF" w:rsidRDefault="000B30FF" w:rsidP="003F221E">
      <w:pPr>
        <w:ind w:firstLine="0"/>
        <w:rPr>
          <w:sz w:val="28"/>
          <w:szCs w:val="28"/>
        </w:rPr>
      </w:pPr>
    </w:p>
    <w:p w:rsidR="000B30FF" w:rsidRDefault="003F221E" w:rsidP="00125F6C">
      <w:pPr>
        <w:ind w:right="89"/>
        <w:rPr>
          <w:sz w:val="28"/>
          <w:szCs w:val="28"/>
        </w:rPr>
      </w:pPr>
      <w:r>
        <w:rPr>
          <w:sz w:val="28"/>
          <w:szCs w:val="28"/>
        </w:rPr>
        <w:t>Т</w:t>
      </w:r>
      <w:r w:rsidR="000B30FF" w:rsidRPr="000B30FF">
        <w:rPr>
          <w:sz w:val="28"/>
          <w:szCs w:val="28"/>
        </w:rPr>
        <w:t xml:space="preserve">ерритории и </w:t>
      </w:r>
      <w:r>
        <w:rPr>
          <w:sz w:val="28"/>
          <w:szCs w:val="28"/>
        </w:rPr>
        <w:t>объекты на территории Кулешовского сельского поселения как общественные места,</w:t>
      </w:r>
      <w:r w:rsidR="00F32EC0">
        <w:rPr>
          <w:sz w:val="28"/>
          <w:szCs w:val="28"/>
        </w:rPr>
        <w:t xml:space="preserve"> в которых в ночное время не допускается нахождение детей время без сопровождения родителей (лиц, их заменяющих) или лиц,</w:t>
      </w:r>
      <w:r w:rsidR="00125F6C">
        <w:rPr>
          <w:sz w:val="28"/>
          <w:szCs w:val="28"/>
        </w:rPr>
        <w:t xml:space="preserve"> </w:t>
      </w:r>
      <w:r w:rsidR="000B30FF" w:rsidRPr="000B30FF">
        <w:rPr>
          <w:sz w:val="28"/>
          <w:szCs w:val="28"/>
        </w:rPr>
        <w:t>в которых может</w:t>
      </w:r>
      <w:r>
        <w:rPr>
          <w:sz w:val="28"/>
          <w:szCs w:val="28"/>
        </w:rPr>
        <w:t xml:space="preserve"> быть причинен</w:t>
      </w:r>
      <w:r w:rsidR="000B30FF" w:rsidRPr="000B30FF">
        <w:rPr>
          <w:sz w:val="28"/>
          <w:szCs w:val="28"/>
        </w:rPr>
        <w:t xml:space="preserve"> вред здоровью детей, их физическому, интеллектуальному, духовному и нравственному развитию</w:t>
      </w:r>
    </w:p>
    <w:p w:rsidR="000B30FF" w:rsidRDefault="000B30FF" w:rsidP="00BF1CB3">
      <w:pPr>
        <w:ind w:left="720" w:firstLine="0"/>
        <w:jc w:val="center"/>
        <w:rPr>
          <w:sz w:val="28"/>
          <w:szCs w:val="28"/>
        </w:rPr>
      </w:pPr>
    </w:p>
    <w:p w:rsidR="000B30FF" w:rsidRDefault="000B30FF" w:rsidP="000B30FF">
      <w:pPr>
        <w:widowControl/>
        <w:numPr>
          <w:ilvl w:val="0"/>
          <w:numId w:val="6"/>
        </w:numPr>
        <w:autoSpaceDE/>
        <w:autoSpaceDN/>
        <w:adjustRightInd/>
        <w:ind w:right="89"/>
        <w:rPr>
          <w:sz w:val="28"/>
          <w:szCs w:val="28"/>
        </w:rPr>
      </w:pPr>
      <w:r>
        <w:rPr>
          <w:sz w:val="28"/>
          <w:szCs w:val="28"/>
        </w:rPr>
        <w:t>Территории, прилегающие к водоемам, места несанкционированного купания, водоемы (а именно озеро на пос. АКДП и прилегающая территория);</w:t>
      </w:r>
    </w:p>
    <w:p w:rsidR="000B30FF" w:rsidRDefault="000B30FF" w:rsidP="000B30FF">
      <w:pPr>
        <w:widowControl/>
        <w:numPr>
          <w:ilvl w:val="0"/>
          <w:numId w:val="6"/>
        </w:numPr>
        <w:autoSpaceDE/>
        <w:autoSpaceDN/>
        <w:adjustRightInd/>
        <w:ind w:right="89"/>
        <w:rPr>
          <w:sz w:val="28"/>
          <w:szCs w:val="28"/>
        </w:rPr>
      </w:pPr>
      <w:r>
        <w:rPr>
          <w:sz w:val="28"/>
          <w:szCs w:val="28"/>
        </w:rPr>
        <w:t>Остановочные комплексы общественного транспорта;</w:t>
      </w:r>
    </w:p>
    <w:p w:rsidR="000B30FF" w:rsidRDefault="000B30FF" w:rsidP="000B30FF">
      <w:pPr>
        <w:widowControl/>
        <w:numPr>
          <w:ilvl w:val="0"/>
          <w:numId w:val="6"/>
        </w:numPr>
        <w:autoSpaceDE/>
        <w:autoSpaceDN/>
        <w:adjustRightInd/>
        <w:ind w:right="89"/>
        <w:rPr>
          <w:sz w:val="28"/>
          <w:szCs w:val="28"/>
        </w:rPr>
      </w:pPr>
      <w:r>
        <w:rPr>
          <w:sz w:val="28"/>
          <w:szCs w:val="28"/>
        </w:rPr>
        <w:t>Места общего пользования в многоквартирных домах: подъезды, межквартирные лестничные площадки, лифты, лифтовые шахты, технические этажи, чердаки, подвалы, крыши;</w:t>
      </w:r>
    </w:p>
    <w:p w:rsidR="000B30FF" w:rsidRDefault="000B30FF" w:rsidP="000B30FF">
      <w:pPr>
        <w:widowControl/>
        <w:numPr>
          <w:ilvl w:val="0"/>
          <w:numId w:val="6"/>
        </w:numPr>
        <w:autoSpaceDE/>
        <w:autoSpaceDN/>
        <w:adjustRightInd/>
        <w:ind w:right="89"/>
        <w:rPr>
          <w:sz w:val="28"/>
          <w:szCs w:val="28"/>
        </w:rPr>
      </w:pPr>
      <w:r>
        <w:rPr>
          <w:sz w:val="28"/>
          <w:szCs w:val="28"/>
        </w:rPr>
        <w:t>Территории кладбищ;</w:t>
      </w:r>
    </w:p>
    <w:p w:rsidR="000B30FF" w:rsidRDefault="000B30FF" w:rsidP="000B30FF">
      <w:pPr>
        <w:widowControl/>
        <w:numPr>
          <w:ilvl w:val="0"/>
          <w:numId w:val="6"/>
        </w:numPr>
        <w:autoSpaceDE/>
        <w:autoSpaceDN/>
        <w:adjustRightInd/>
        <w:ind w:right="89"/>
        <w:rPr>
          <w:sz w:val="28"/>
          <w:szCs w:val="28"/>
        </w:rPr>
      </w:pPr>
      <w:r>
        <w:rPr>
          <w:sz w:val="28"/>
          <w:szCs w:val="28"/>
        </w:rPr>
        <w:t>Кафе, бары, дискотеки, клубы расположенные на территории муниципального образования «Кулешовское сельское поселение», где в установленном законом порядке предусмотрена розничная продажа алкогольной продукции и осуществляющие деятельность в сфере отдыха и развлечений, как в дневное, так и в ночное время;</w:t>
      </w:r>
    </w:p>
    <w:p w:rsidR="000B30FF" w:rsidRPr="00A30F95" w:rsidRDefault="000B30FF" w:rsidP="000B30FF">
      <w:pPr>
        <w:widowControl/>
        <w:numPr>
          <w:ilvl w:val="0"/>
          <w:numId w:val="6"/>
        </w:numPr>
        <w:autoSpaceDE/>
        <w:autoSpaceDN/>
        <w:adjustRightInd/>
        <w:ind w:right="89"/>
        <w:rPr>
          <w:sz w:val="28"/>
          <w:szCs w:val="28"/>
        </w:rPr>
      </w:pPr>
      <w:r w:rsidRPr="00A30F95">
        <w:rPr>
          <w:sz w:val="28"/>
          <w:szCs w:val="28"/>
        </w:rPr>
        <w:t>Рекреационная зона (роща) в районе ул. Кулагина и ул. ПролетарскойОбъекты и территории общего пользования садово-огороднических товариществ, гаражно-строительных кооперативов.</w:t>
      </w:r>
    </w:p>
    <w:p w:rsidR="00A30F95" w:rsidRDefault="00A30F95" w:rsidP="00A30F95">
      <w:pPr>
        <w:widowControl/>
        <w:autoSpaceDE/>
        <w:autoSpaceDN/>
        <w:adjustRightInd/>
        <w:ind w:right="89"/>
        <w:rPr>
          <w:sz w:val="28"/>
          <w:szCs w:val="28"/>
        </w:rPr>
      </w:pPr>
    </w:p>
    <w:p w:rsidR="00A30F95" w:rsidRDefault="00A30F95" w:rsidP="00A30F95">
      <w:pPr>
        <w:widowControl/>
        <w:autoSpaceDE/>
        <w:autoSpaceDN/>
        <w:adjustRightInd/>
        <w:ind w:right="89"/>
        <w:rPr>
          <w:sz w:val="28"/>
          <w:szCs w:val="28"/>
        </w:rPr>
      </w:pPr>
    </w:p>
    <w:p w:rsidR="00A30F95" w:rsidRDefault="00A30F95" w:rsidP="00A30F95">
      <w:pPr>
        <w:widowControl/>
        <w:autoSpaceDE/>
        <w:autoSpaceDN/>
        <w:adjustRightInd/>
        <w:ind w:right="89"/>
        <w:rPr>
          <w:sz w:val="28"/>
          <w:szCs w:val="28"/>
        </w:rPr>
      </w:pPr>
    </w:p>
    <w:p w:rsidR="00A30F95" w:rsidRDefault="00A30F95" w:rsidP="00A30F95">
      <w:pPr>
        <w:widowControl/>
        <w:autoSpaceDE/>
        <w:autoSpaceDN/>
        <w:adjustRightInd/>
        <w:ind w:right="89"/>
        <w:rPr>
          <w:sz w:val="28"/>
          <w:szCs w:val="28"/>
        </w:rPr>
      </w:pPr>
    </w:p>
    <w:p w:rsidR="00BC1B48" w:rsidRDefault="00BC1B48" w:rsidP="00A30F95">
      <w:pPr>
        <w:widowControl/>
        <w:autoSpaceDE/>
        <w:autoSpaceDN/>
        <w:adjustRightInd/>
        <w:ind w:right="89"/>
        <w:rPr>
          <w:sz w:val="28"/>
          <w:szCs w:val="28"/>
        </w:rPr>
      </w:pPr>
    </w:p>
    <w:p w:rsidR="00BC1B48" w:rsidRDefault="00BC1B48" w:rsidP="00A30F95">
      <w:pPr>
        <w:widowControl/>
        <w:autoSpaceDE/>
        <w:autoSpaceDN/>
        <w:adjustRightInd/>
        <w:ind w:right="89"/>
        <w:rPr>
          <w:sz w:val="28"/>
          <w:szCs w:val="28"/>
        </w:rPr>
      </w:pPr>
    </w:p>
    <w:p w:rsidR="00BC1B48" w:rsidRDefault="00BC1B48" w:rsidP="00A30F95">
      <w:pPr>
        <w:widowControl/>
        <w:autoSpaceDE/>
        <w:autoSpaceDN/>
        <w:adjustRightInd/>
        <w:ind w:right="89"/>
        <w:rPr>
          <w:sz w:val="28"/>
          <w:szCs w:val="28"/>
        </w:rPr>
      </w:pPr>
    </w:p>
    <w:p w:rsidR="00BC1B48" w:rsidRDefault="00BC1B48" w:rsidP="00A30F95">
      <w:pPr>
        <w:widowControl/>
        <w:autoSpaceDE/>
        <w:autoSpaceDN/>
        <w:adjustRightInd/>
        <w:ind w:right="89"/>
        <w:rPr>
          <w:sz w:val="28"/>
          <w:szCs w:val="28"/>
        </w:rPr>
      </w:pPr>
    </w:p>
    <w:p w:rsidR="00BC1B48" w:rsidRDefault="00BC1B48" w:rsidP="00A30F95">
      <w:pPr>
        <w:widowControl/>
        <w:autoSpaceDE/>
        <w:autoSpaceDN/>
        <w:adjustRightInd/>
        <w:ind w:right="89"/>
        <w:rPr>
          <w:sz w:val="28"/>
          <w:szCs w:val="28"/>
        </w:rPr>
      </w:pPr>
    </w:p>
    <w:p w:rsidR="00BC1B48" w:rsidRDefault="00BC1B48" w:rsidP="00A30F95">
      <w:pPr>
        <w:widowControl/>
        <w:autoSpaceDE/>
        <w:autoSpaceDN/>
        <w:adjustRightInd/>
        <w:ind w:right="89"/>
        <w:rPr>
          <w:sz w:val="28"/>
          <w:szCs w:val="28"/>
        </w:rPr>
      </w:pPr>
    </w:p>
    <w:p w:rsidR="00A30F95" w:rsidRDefault="00A30F95" w:rsidP="00A30F95">
      <w:pPr>
        <w:widowControl/>
        <w:autoSpaceDE/>
        <w:autoSpaceDN/>
        <w:adjustRightInd/>
        <w:ind w:right="89"/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</w:p>
    <w:p w:rsidR="00A30F95" w:rsidRDefault="00A30F95" w:rsidP="00A30F95">
      <w:pPr>
        <w:widowControl/>
        <w:autoSpaceDE/>
        <w:autoSpaceDN/>
        <w:adjustRightInd/>
        <w:ind w:right="89"/>
        <w:rPr>
          <w:sz w:val="28"/>
          <w:szCs w:val="28"/>
        </w:rPr>
      </w:pPr>
      <w:r>
        <w:rPr>
          <w:sz w:val="28"/>
          <w:szCs w:val="28"/>
        </w:rPr>
        <w:t>Кулешовского сельского поселения                                                   В.В.Ванярх</w:t>
      </w:r>
    </w:p>
    <w:p w:rsidR="000B30FF" w:rsidRPr="00E40494" w:rsidRDefault="000B30FF" w:rsidP="000B30FF">
      <w:pPr>
        <w:ind w:left="720" w:right="89"/>
        <w:rPr>
          <w:sz w:val="28"/>
          <w:szCs w:val="28"/>
        </w:rPr>
      </w:pPr>
    </w:p>
    <w:p w:rsidR="000B30FF" w:rsidRPr="00AE052A" w:rsidRDefault="000B30FF" w:rsidP="00BF1CB3">
      <w:pPr>
        <w:ind w:left="720" w:firstLine="0"/>
        <w:jc w:val="center"/>
        <w:rPr>
          <w:sz w:val="28"/>
          <w:szCs w:val="28"/>
        </w:rPr>
      </w:pPr>
    </w:p>
    <w:sectPr w:rsidR="000B30FF" w:rsidRPr="00AE052A" w:rsidSect="00C128F0">
      <w:headerReference w:type="default" r:id="rId8"/>
      <w:pgSz w:w="11900" w:h="16800"/>
      <w:pgMar w:top="720" w:right="720" w:bottom="720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1B6" w:rsidRDefault="00CD51B6" w:rsidP="008655F1">
      <w:r>
        <w:separator/>
      </w:r>
    </w:p>
  </w:endnote>
  <w:endnote w:type="continuationSeparator" w:id="0">
    <w:p w:rsidR="00CD51B6" w:rsidRDefault="00CD51B6" w:rsidP="00865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1B6" w:rsidRDefault="00CD51B6" w:rsidP="008655F1">
      <w:r>
        <w:separator/>
      </w:r>
    </w:p>
  </w:footnote>
  <w:footnote w:type="continuationSeparator" w:id="0">
    <w:p w:rsidR="00CD51B6" w:rsidRDefault="00CD51B6" w:rsidP="00865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BCF" w:rsidRDefault="004F6BC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142C"/>
    <w:multiLevelType w:val="multilevel"/>
    <w:tmpl w:val="39467F0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3CE021C4"/>
    <w:multiLevelType w:val="hybridMultilevel"/>
    <w:tmpl w:val="DB4EB86C"/>
    <w:lvl w:ilvl="0" w:tplc="160AF4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EA06BF"/>
    <w:multiLevelType w:val="multilevel"/>
    <w:tmpl w:val="2752BD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6"/>
      </w:rPr>
    </w:lvl>
    <w:lvl w:ilvl="1">
      <w:start w:val="1"/>
      <w:numFmt w:val="decimal"/>
      <w:isLgl/>
      <w:lvlText w:val="%1.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5BB14F3A"/>
    <w:multiLevelType w:val="hybridMultilevel"/>
    <w:tmpl w:val="4274AA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525C4"/>
    <w:multiLevelType w:val="hybridMultilevel"/>
    <w:tmpl w:val="3CBC8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7E1411D2"/>
    <w:multiLevelType w:val="multilevel"/>
    <w:tmpl w:val="B2EA69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A89"/>
    <w:rsid w:val="000069E2"/>
    <w:rsid w:val="00006B59"/>
    <w:rsid w:val="000167AA"/>
    <w:rsid w:val="0002021F"/>
    <w:rsid w:val="00025980"/>
    <w:rsid w:val="0004343D"/>
    <w:rsid w:val="000515BD"/>
    <w:rsid w:val="00051F32"/>
    <w:rsid w:val="0006433E"/>
    <w:rsid w:val="000713A4"/>
    <w:rsid w:val="00086186"/>
    <w:rsid w:val="000B30FF"/>
    <w:rsid w:val="000B79AE"/>
    <w:rsid w:val="000C14B1"/>
    <w:rsid w:val="000C1DA7"/>
    <w:rsid w:val="000F0D19"/>
    <w:rsid w:val="000F367A"/>
    <w:rsid w:val="00125F6C"/>
    <w:rsid w:val="00126B6A"/>
    <w:rsid w:val="001300B0"/>
    <w:rsid w:val="0013557B"/>
    <w:rsid w:val="001526AC"/>
    <w:rsid w:val="00174BFD"/>
    <w:rsid w:val="00186639"/>
    <w:rsid w:val="001879DA"/>
    <w:rsid w:val="00191338"/>
    <w:rsid w:val="00194B0E"/>
    <w:rsid w:val="00195B35"/>
    <w:rsid w:val="001A1F58"/>
    <w:rsid w:val="001C4626"/>
    <w:rsid w:val="001E0475"/>
    <w:rsid w:val="00203FED"/>
    <w:rsid w:val="00207C6F"/>
    <w:rsid w:val="00207EBD"/>
    <w:rsid w:val="0022547B"/>
    <w:rsid w:val="002432C5"/>
    <w:rsid w:val="00243A89"/>
    <w:rsid w:val="00245829"/>
    <w:rsid w:val="00284C66"/>
    <w:rsid w:val="00290481"/>
    <w:rsid w:val="0029420D"/>
    <w:rsid w:val="002C046D"/>
    <w:rsid w:val="002C77D9"/>
    <w:rsid w:val="002E4A84"/>
    <w:rsid w:val="00300272"/>
    <w:rsid w:val="003234BC"/>
    <w:rsid w:val="003336FA"/>
    <w:rsid w:val="00345C6D"/>
    <w:rsid w:val="00367D96"/>
    <w:rsid w:val="00370459"/>
    <w:rsid w:val="00383649"/>
    <w:rsid w:val="003B1CA7"/>
    <w:rsid w:val="003B7414"/>
    <w:rsid w:val="003C032C"/>
    <w:rsid w:val="003C7357"/>
    <w:rsid w:val="003D2FB1"/>
    <w:rsid w:val="003F221E"/>
    <w:rsid w:val="004070DC"/>
    <w:rsid w:val="00410B64"/>
    <w:rsid w:val="00411D90"/>
    <w:rsid w:val="00431BE8"/>
    <w:rsid w:val="00435477"/>
    <w:rsid w:val="004609C7"/>
    <w:rsid w:val="00460C65"/>
    <w:rsid w:val="00476790"/>
    <w:rsid w:val="0048441A"/>
    <w:rsid w:val="004E0CA6"/>
    <w:rsid w:val="004F3DD0"/>
    <w:rsid w:val="004F4096"/>
    <w:rsid w:val="004F6BCF"/>
    <w:rsid w:val="005535DF"/>
    <w:rsid w:val="00562CBB"/>
    <w:rsid w:val="00563B02"/>
    <w:rsid w:val="00564784"/>
    <w:rsid w:val="00571B88"/>
    <w:rsid w:val="005906A7"/>
    <w:rsid w:val="005941D1"/>
    <w:rsid w:val="005A29DC"/>
    <w:rsid w:val="005B4B5A"/>
    <w:rsid w:val="005E4715"/>
    <w:rsid w:val="005F6993"/>
    <w:rsid w:val="00600211"/>
    <w:rsid w:val="00623F30"/>
    <w:rsid w:val="006517E5"/>
    <w:rsid w:val="00657332"/>
    <w:rsid w:val="006859E2"/>
    <w:rsid w:val="006C3A82"/>
    <w:rsid w:val="006C72BA"/>
    <w:rsid w:val="006D7703"/>
    <w:rsid w:val="006E7ED5"/>
    <w:rsid w:val="00716350"/>
    <w:rsid w:val="00725565"/>
    <w:rsid w:val="007343BF"/>
    <w:rsid w:val="00753F79"/>
    <w:rsid w:val="00773C3F"/>
    <w:rsid w:val="007943BE"/>
    <w:rsid w:val="007A70DB"/>
    <w:rsid w:val="007C1157"/>
    <w:rsid w:val="007E2406"/>
    <w:rsid w:val="00805927"/>
    <w:rsid w:val="0081458E"/>
    <w:rsid w:val="0082172B"/>
    <w:rsid w:val="00821DCE"/>
    <w:rsid w:val="008655F1"/>
    <w:rsid w:val="008829C6"/>
    <w:rsid w:val="008B0463"/>
    <w:rsid w:val="008C2782"/>
    <w:rsid w:val="008D2A52"/>
    <w:rsid w:val="008D418C"/>
    <w:rsid w:val="008F07FA"/>
    <w:rsid w:val="008F21FB"/>
    <w:rsid w:val="009145C1"/>
    <w:rsid w:val="009155EB"/>
    <w:rsid w:val="00926A28"/>
    <w:rsid w:val="0096032F"/>
    <w:rsid w:val="009A26BE"/>
    <w:rsid w:val="009B3941"/>
    <w:rsid w:val="009E475E"/>
    <w:rsid w:val="00A013CD"/>
    <w:rsid w:val="00A040EC"/>
    <w:rsid w:val="00A221DB"/>
    <w:rsid w:val="00A2238D"/>
    <w:rsid w:val="00A30F95"/>
    <w:rsid w:val="00A41929"/>
    <w:rsid w:val="00A55EF3"/>
    <w:rsid w:val="00A56639"/>
    <w:rsid w:val="00A6298D"/>
    <w:rsid w:val="00A66B74"/>
    <w:rsid w:val="00A82F09"/>
    <w:rsid w:val="00A865C3"/>
    <w:rsid w:val="00A94B7A"/>
    <w:rsid w:val="00A975AE"/>
    <w:rsid w:val="00AC33D0"/>
    <w:rsid w:val="00AE052A"/>
    <w:rsid w:val="00AE7631"/>
    <w:rsid w:val="00AF29FD"/>
    <w:rsid w:val="00AF454F"/>
    <w:rsid w:val="00B02B3F"/>
    <w:rsid w:val="00B13173"/>
    <w:rsid w:val="00B362E9"/>
    <w:rsid w:val="00B61EA1"/>
    <w:rsid w:val="00B70FB9"/>
    <w:rsid w:val="00B814D3"/>
    <w:rsid w:val="00B96D20"/>
    <w:rsid w:val="00BA60EA"/>
    <w:rsid w:val="00BC1B48"/>
    <w:rsid w:val="00BF1CB3"/>
    <w:rsid w:val="00C12603"/>
    <w:rsid w:val="00C128F0"/>
    <w:rsid w:val="00C22B4F"/>
    <w:rsid w:val="00C23A96"/>
    <w:rsid w:val="00C371A8"/>
    <w:rsid w:val="00C46873"/>
    <w:rsid w:val="00C62B77"/>
    <w:rsid w:val="00C90AE1"/>
    <w:rsid w:val="00CB4146"/>
    <w:rsid w:val="00CD51B6"/>
    <w:rsid w:val="00CE4F32"/>
    <w:rsid w:val="00CF40D1"/>
    <w:rsid w:val="00CF475E"/>
    <w:rsid w:val="00D041B2"/>
    <w:rsid w:val="00D1079B"/>
    <w:rsid w:val="00D1395C"/>
    <w:rsid w:val="00D24160"/>
    <w:rsid w:val="00D93793"/>
    <w:rsid w:val="00DA0566"/>
    <w:rsid w:val="00DB4646"/>
    <w:rsid w:val="00DC08FC"/>
    <w:rsid w:val="00DE1D40"/>
    <w:rsid w:val="00DF705C"/>
    <w:rsid w:val="00E13CE3"/>
    <w:rsid w:val="00E24D8E"/>
    <w:rsid w:val="00E37971"/>
    <w:rsid w:val="00E45C0B"/>
    <w:rsid w:val="00E71E7D"/>
    <w:rsid w:val="00E72D51"/>
    <w:rsid w:val="00ED5C08"/>
    <w:rsid w:val="00EF1481"/>
    <w:rsid w:val="00F06EAB"/>
    <w:rsid w:val="00F32EC0"/>
    <w:rsid w:val="00F42B1A"/>
    <w:rsid w:val="00F44835"/>
    <w:rsid w:val="00F84D29"/>
    <w:rsid w:val="00F943AE"/>
    <w:rsid w:val="00F97FDD"/>
    <w:rsid w:val="00FD7A5C"/>
    <w:rsid w:val="00FE5BAB"/>
    <w:rsid w:val="00FF3CFA"/>
    <w:rsid w:val="00FF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5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4B5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A89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B4B5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43A89"/>
    <w:rPr>
      <w:rFonts w:cs="Times New Roman"/>
      <w:i/>
      <w:iCs/>
      <w:sz w:val="24"/>
      <w:szCs w:val="24"/>
    </w:rPr>
  </w:style>
  <w:style w:type="character" w:customStyle="1" w:styleId="a3">
    <w:name w:val="Цветовое выделение"/>
    <w:uiPriority w:val="99"/>
    <w:rsid w:val="005B4B5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B4B5A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5B4B5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B4B5A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5B4B5A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5B4B5A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5B4B5A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5B4B5A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5B4B5A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5B4B5A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5B4B5A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5B4B5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5B4B5A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5B4B5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5B4B5A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43A8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243A89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243A8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f5">
    <w:name w:val="line number"/>
    <w:basedOn w:val="a0"/>
    <w:uiPriority w:val="99"/>
    <w:semiHidden/>
    <w:unhideWhenUsed/>
    <w:rsid w:val="00D04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A5C6-4C6E-4273-A1FC-AD4A5C78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45</cp:revision>
  <cp:lastPrinted>2023-02-06T07:45:00Z</cp:lastPrinted>
  <dcterms:created xsi:type="dcterms:W3CDTF">2022-01-19T12:56:00Z</dcterms:created>
  <dcterms:modified xsi:type="dcterms:W3CDTF">2023-02-06T07:48:00Z</dcterms:modified>
</cp:coreProperties>
</file>