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DE" w:rsidRPr="00F142DE" w:rsidRDefault="00F142DE" w:rsidP="004971C9">
      <w:pPr>
        <w:rPr>
          <w:b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 xml:space="preserve">АДМИНИСТРАЦИЯ  </w:t>
      </w:r>
      <w:r w:rsidR="004971C9">
        <w:rPr>
          <w:b/>
          <w:sz w:val="28"/>
          <w:szCs w:val="28"/>
        </w:rPr>
        <w:t>КУЛЕШОВСКОГО</w:t>
      </w: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4971C9" w:rsidP="00070D6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07B7F">
        <w:rPr>
          <w:rFonts w:ascii="Times New Roman" w:hAnsi="Times New Roman" w:cs="Times New Roman"/>
          <w:b w:val="0"/>
          <w:sz w:val="28"/>
          <w:szCs w:val="28"/>
        </w:rPr>
        <w:t>9</w:t>
      </w:r>
      <w:r w:rsidR="00384BF5">
        <w:rPr>
          <w:rFonts w:ascii="Times New Roman" w:hAnsi="Times New Roman" w:cs="Times New Roman"/>
          <w:b w:val="0"/>
          <w:sz w:val="28"/>
          <w:szCs w:val="28"/>
        </w:rPr>
        <w:t>.</w:t>
      </w:r>
      <w:r w:rsidR="00107B7F">
        <w:rPr>
          <w:rFonts w:ascii="Times New Roman" w:hAnsi="Times New Roman" w:cs="Times New Roman"/>
          <w:b w:val="0"/>
          <w:sz w:val="28"/>
          <w:szCs w:val="28"/>
        </w:rPr>
        <w:t>12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36ABF">
        <w:rPr>
          <w:rFonts w:ascii="Times New Roman" w:hAnsi="Times New Roman" w:cs="Times New Roman"/>
          <w:b w:val="0"/>
          <w:sz w:val="28"/>
          <w:szCs w:val="28"/>
        </w:rPr>
        <w:t>7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B7F">
        <w:rPr>
          <w:rFonts w:ascii="Times New Roman" w:hAnsi="Times New Roman" w:cs="Times New Roman"/>
          <w:b w:val="0"/>
          <w:sz w:val="28"/>
          <w:szCs w:val="28"/>
        </w:rPr>
        <w:t>1</w:t>
      </w:r>
      <w:r w:rsidR="00D36ABF">
        <w:rPr>
          <w:rFonts w:ascii="Times New Roman" w:hAnsi="Times New Roman" w:cs="Times New Roman"/>
          <w:b w:val="0"/>
          <w:sz w:val="28"/>
          <w:szCs w:val="28"/>
        </w:rPr>
        <w:t>6</w:t>
      </w:r>
      <w:r w:rsidR="00107B7F">
        <w:rPr>
          <w:rFonts w:ascii="Times New Roman" w:hAnsi="Times New Roman" w:cs="Times New Roman"/>
          <w:b w:val="0"/>
          <w:sz w:val="28"/>
          <w:szCs w:val="28"/>
        </w:rPr>
        <w:t>9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>с.</w:t>
      </w:r>
      <w:r>
        <w:rPr>
          <w:rFonts w:ascii="Times New Roman" w:hAnsi="Times New Roman" w:cs="Times New Roman"/>
          <w:b w:val="0"/>
          <w:sz w:val="28"/>
          <w:szCs w:val="28"/>
        </w:rPr>
        <w:t>Кулешовка</w:t>
      </w:r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D36ABF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</w:t>
      </w:r>
      <w:r w:rsidR="00D36ABF">
        <w:rPr>
          <w:kern w:val="2"/>
          <w:sz w:val="28"/>
          <w:szCs w:val="28"/>
        </w:rPr>
        <w:t xml:space="preserve"> Администрации 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 xml:space="preserve">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r w:rsidR="00AF002A" w:rsidRPr="00202A1D">
        <w:rPr>
          <w:kern w:val="2"/>
          <w:sz w:val="28"/>
          <w:szCs w:val="28"/>
        </w:rPr>
        <w:t>Обутверждении</w:t>
      </w:r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  в Постановление 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>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распространяется на правоотношения возникшие с 01.01.201</w:t>
      </w:r>
      <w:r w:rsidR="00107B7F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8974D2" w:rsidRDefault="008974D2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D36ABF" w:rsidRDefault="00D36ABF" w:rsidP="00070D6B">
      <w:pPr>
        <w:rPr>
          <w:sz w:val="28"/>
        </w:rPr>
      </w:pPr>
      <w:r>
        <w:rPr>
          <w:sz w:val="28"/>
        </w:rPr>
        <w:t>Г</w:t>
      </w:r>
      <w:r w:rsidR="004971C9">
        <w:rPr>
          <w:sz w:val="28"/>
        </w:rPr>
        <w:t>лав</w:t>
      </w:r>
      <w:r>
        <w:rPr>
          <w:sz w:val="28"/>
        </w:rPr>
        <w:t>а Администрации</w:t>
      </w:r>
    </w:p>
    <w:p w:rsidR="005F36BF" w:rsidRDefault="00D36ABF" w:rsidP="00070D6B">
      <w:pPr>
        <w:rPr>
          <w:sz w:val="28"/>
        </w:rPr>
      </w:pPr>
      <w:r>
        <w:rPr>
          <w:sz w:val="28"/>
        </w:rPr>
        <w:t xml:space="preserve"> </w:t>
      </w:r>
      <w:r w:rsidR="004971C9">
        <w:rPr>
          <w:sz w:val="28"/>
        </w:rPr>
        <w:t>Кулешовского</w:t>
      </w:r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D36ABF">
        <w:rPr>
          <w:sz w:val="28"/>
        </w:rPr>
        <w:t>И</w:t>
      </w:r>
      <w:r w:rsidR="004971C9">
        <w:rPr>
          <w:sz w:val="28"/>
        </w:rPr>
        <w:t>.</w:t>
      </w:r>
      <w:r w:rsidR="00D36ABF">
        <w:rPr>
          <w:sz w:val="28"/>
        </w:rPr>
        <w:t>Г</w:t>
      </w:r>
      <w:r w:rsidR="004971C9">
        <w:rPr>
          <w:sz w:val="28"/>
        </w:rPr>
        <w:t xml:space="preserve">. </w:t>
      </w:r>
      <w:r w:rsidR="00D36ABF">
        <w:rPr>
          <w:sz w:val="28"/>
        </w:rPr>
        <w:t>Олейникова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E2297C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BF3287" w:rsidRPr="00E2297C">
        <w:rPr>
          <w:sz w:val="24"/>
          <w:szCs w:val="24"/>
        </w:rPr>
        <w:t xml:space="preserve">от </w:t>
      </w:r>
      <w:r w:rsidR="00B52022">
        <w:rPr>
          <w:sz w:val="24"/>
          <w:szCs w:val="24"/>
        </w:rPr>
        <w:t>2</w:t>
      </w:r>
      <w:r w:rsidR="00107B7F">
        <w:rPr>
          <w:sz w:val="24"/>
          <w:szCs w:val="24"/>
        </w:rPr>
        <w:t>9</w:t>
      </w:r>
      <w:r w:rsidR="00F142DE">
        <w:rPr>
          <w:sz w:val="24"/>
          <w:szCs w:val="24"/>
        </w:rPr>
        <w:t>.</w:t>
      </w:r>
      <w:r w:rsidR="00107B7F">
        <w:rPr>
          <w:sz w:val="24"/>
          <w:szCs w:val="24"/>
        </w:rPr>
        <w:t>12</w:t>
      </w:r>
      <w:r w:rsidR="004F1071">
        <w:rPr>
          <w:sz w:val="24"/>
          <w:szCs w:val="24"/>
        </w:rPr>
        <w:t>.201</w:t>
      </w:r>
      <w:r w:rsidR="00D36FF5">
        <w:rPr>
          <w:sz w:val="24"/>
          <w:szCs w:val="24"/>
        </w:rPr>
        <w:t>7</w:t>
      </w:r>
      <w:r w:rsidR="004F1071">
        <w:rPr>
          <w:sz w:val="24"/>
          <w:szCs w:val="24"/>
        </w:rPr>
        <w:t>г</w:t>
      </w:r>
      <w:r w:rsidR="00F142DE">
        <w:rPr>
          <w:sz w:val="24"/>
          <w:szCs w:val="24"/>
        </w:rPr>
        <w:t xml:space="preserve"> № </w:t>
      </w:r>
      <w:r w:rsidR="00107B7F">
        <w:rPr>
          <w:sz w:val="24"/>
          <w:szCs w:val="24"/>
        </w:rPr>
        <w:t>1</w:t>
      </w:r>
      <w:r w:rsidR="00D36FF5">
        <w:rPr>
          <w:sz w:val="24"/>
          <w:szCs w:val="24"/>
        </w:rPr>
        <w:t>6</w:t>
      </w:r>
      <w:r w:rsidR="00107B7F">
        <w:rPr>
          <w:sz w:val="24"/>
          <w:szCs w:val="24"/>
        </w:rPr>
        <w:t>9</w:t>
      </w:r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Кулешовском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>кая библиотека</w:t>
            </w:r>
            <w:r w:rsidR="00F54487" w:rsidRPr="00114A10">
              <w:rPr>
                <w:sz w:val="24"/>
                <w:szCs w:val="24"/>
              </w:rPr>
              <w:t>пос.АКДП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п.Тимирязевский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дела,культурно-досуговой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-увеличение численности участников культурно-досуговых </w:t>
            </w:r>
            <w:r w:rsidRPr="00114A10">
              <w:rPr>
                <w:kern w:val="2"/>
                <w:sz w:val="24"/>
                <w:szCs w:val="24"/>
              </w:rPr>
              <w:lastRenderedPageBreak/>
              <w:t>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Общий объем финансирования                муниципальной программы составляет </w:t>
            </w:r>
            <w:r w:rsidR="00D36FF5">
              <w:rPr>
                <w:kern w:val="2"/>
                <w:sz w:val="24"/>
                <w:szCs w:val="24"/>
              </w:rPr>
              <w:t>1</w:t>
            </w:r>
            <w:r w:rsidR="00107B7F">
              <w:rPr>
                <w:kern w:val="2"/>
                <w:sz w:val="24"/>
                <w:szCs w:val="24"/>
              </w:rPr>
              <w:t>6709,9</w:t>
            </w:r>
            <w:r w:rsidRPr="00114A10">
              <w:rPr>
                <w:kern w:val="2"/>
                <w:sz w:val="24"/>
                <w:szCs w:val="24"/>
              </w:rPr>
              <w:t xml:space="preserve"> 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</w:t>
            </w:r>
            <w:r w:rsidR="00D36FF5">
              <w:rPr>
                <w:kern w:val="2"/>
                <w:sz w:val="24"/>
                <w:szCs w:val="24"/>
              </w:rPr>
              <w:t>7</w:t>
            </w:r>
            <w:r w:rsidRPr="00114A10">
              <w:rPr>
                <w:kern w:val="2"/>
                <w:sz w:val="24"/>
                <w:szCs w:val="24"/>
              </w:rPr>
              <w:t>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29</w:t>
            </w:r>
            <w:r w:rsidR="00D36FF5">
              <w:rPr>
                <w:kern w:val="2"/>
                <w:sz w:val="24"/>
                <w:szCs w:val="24"/>
              </w:rPr>
              <w:t>22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D36FF5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</w:t>
            </w:r>
            <w:r w:rsidR="00107B7F">
              <w:rPr>
                <w:kern w:val="2"/>
                <w:sz w:val="24"/>
                <w:szCs w:val="24"/>
              </w:rPr>
              <w:t>1423,0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2018 год – </w:t>
            </w:r>
            <w:r w:rsidR="00107B7F">
              <w:rPr>
                <w:kern w:val="2"/>
                <w:sz w:val="24"/>
                <w:szCs w:val="24"/>
              </w:rPr>
              <w:t>2139</w:t>
            </w:r>
            <w:r w:rsidR="00D36FF5">
              <w:rPr>
                <w:kern w:val="2"/>
                <w:sz w:val="24"/>
                <w:szCs w:val="24"/>
              </w:rPr>
              <w:t>,</w:t>
            </w:r>
            <w:r w:rsidR="00107B7F">
              <w:rPr>
                <w:kern w:val="2"/>
                <w:sz w:val="24"/>
                <w:szCs w:val="24"/>
              </w:rPr>
              <w:t>8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2019 год – </w:t>
            </w:r>
            <w:r w:rsidR="00107B7F">
              <w:rPr>
                <w:kern w:val="2"/>
                <w:sz w:val="24"/>
                <w:szCs w:val="24"/>
              </w:rPr>
              <w:t>2333,2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</w:t>
            </w:r>
            <w:r w:rsidR="00107B7F">
              <w:rPr>
                <w:kern w:val="2"/>
                <w:sz w:val="24"/>
                <w:szCs w:val="24"/>
              </w:rPr>
              <w:t>2612,7</w:t>
            </w:r>
            <w:r w:rsidRPr="00114A10">
              <w:rPr>
                <w:kern w:val="2"/>
                <w:sz w:val="24"/>
                <w:szCs w:val="24"/>
              </w:rPr>
              <w:t xml:space="preserve"> тыс. руб;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областного бюджета </w:t>
            </w:r>
            <w:r w:rsidR="00107B7F">
              <w:rPr>
                <w:kern w:val="2"/>
                <w:sz w:val="24"/>
                <w:szCs w:val="24"/>
              </w:rPr>
              <w:t>–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107B7F">
              <w:rPr>
                <w:kern w:val="2"/>
                <w:sz w:val="24"/>
                <w:szCs w:val="24"/>
              </w:rPr>
              <w:t>2023,6</w:t>
            </w:r>
            <w:r w:rsidRPr="00114A10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2014 год –      </w:t>
            </w:r>
            <w:r w:rsidR="00D36FF5">
              <w:rPr>
                <w:kern w:val="2"/>
                <w:sz w:val="24"/>
                <w:szCs w:val="24"/>
              </w:rPr>
              <w:t>278</w:t>
            </w:r>
            <w:r w:rsidRPr="00114A10">
              <w:rPr>
                <w:kern w:val="2"/>
                <w:sz w:val="24"/>
                <w:szCs w:val="24"/>
              </w:rPr>
              <w:t>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1</w:t>
            </w:r>
            <w:r w:rsidR="00D36FF5">
              <w:rPr>
                <w:kern w:val="2"/>
                <w:sz w:val="24"/>
                <w:szCs w:val="24"/>
              </w:rPr>
              <w:t>8</w:t>
            </w:r>
            <w:r w:rsidRPr="00114A10">
              <w:rPr>
                <w:kern w:val="2"/>
                <w:sz w:val="24"/>
                <w:szCs w:val="24"/>
              </w:rPr>
              <w:t>5,0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    </w:t>
            </w:r>
            <w:r w:rsidR="00D36FF5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D36FF5">
              <w:rPr>
                <w:kern w:val="2"/>
                <w:sz w:val="24"/>
                <w:szCs w:val="24"/>
              </w:rPr>
              <w:t>292,0</w:t>
            </w:r>
            <w:r w:rsidRPr="00114A10">
              <w:rPr>
                <w:kern w:val="2"/>
                <w:sz w:val="24"/>
                <w:szCs w:val="24"/>
              </w:rPr>
              <w:t xml:space="preserve">       тыс. рублей;</w:t>
            </w:r>
          </w:p>
          <w:p w:rsidR="00D36FF5" w:rsidRPr="00114A10" w:rsidRDefault="005D2FF5" w:rsidP="00D36FF5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    </w:t>
            </w:r>
            <w:r w:rsidR="00D36FF5">
              <w:rPr>
                <w:kern w:val="2"/>
                <w:sz w:val="24"/>
                <w:szCs w:val="24"/>
              </w:rPr>
              <w:t xml:space="preserve">  </w:t>
            </w:r>
            <w:r w:rsidR="00107B7F">
              <w:rPr>
                <w:kern w:val="2"/>
                <w:sz w:val="24"/>
                <w:szCs w:val="24"/>
              </w:rPr>
              <w:t>114,5</w:t>
            </w:r>
            <w:r w:rsidRPr="00114A10">
              <w:rPr>
                <w:kern w:val="2"/>
                <w:sz w:val="24"/>
                <w:szCs w:val="24"/>
              </w:rPr>
              <w:t xml:space="preserve">   </w:t>
            </w:r>
            <w:r w:rsidR="00D36FF5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107B7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D36FF5"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D36FF5" w:rsidP="00114A1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</w:t>
            </w:r>
            <w:r w:rsidR="005D2FF5" w:rsidRPr="00114A10">
              <w:rPr>
                <w:kern w:val="2"/>
                <w:sz w:val="24"/>
                <w:szCs w:val="24"/>
              </w:rPr>
              <w:t xml:space="preserve">018 год –       </w:t>
            </w:r>
            <w:r w:rsidR="00107B7F">
              <w:rPr>
                <w:kern w:val="2"/>
                <w:sz w:val="24"/>
                <w:szCs w:val="24"/>
              </w:rPr>
              <w:t>278,4</w:t>
            </w:r>
            <w:r w:rsidR="005D2FF5" w:rsidRPr="00114A10">
              <w:rPr>
                <w:kern w:val="2"/>
                <w:sz w:val="24"/>
                <w:szCs w:val="24"/>
              </w:rPr>
              <w:t xml:space="preserve">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2019 год –        </w:t>
            </w:r>
            <w:r w:rsidR="00107B7F">
              <w:rPr>
                <w:kern w:val="2"/>
                <w:sz w:val="24"/>
                <w:szCs w:val="24"/>
              </w:rPr>
              <w:t>410,2</w:t>
            </w:r>
            <w:r w:rsidRPr="00114A10">
              <w:rPr>
                <w:kern w:val="2"/>
                <w:sz w:val="24"/>
                <w:szCs w:val="24"/>
              </w:rPr>
              <w:t xml:space="preserve">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        </w:t>
            </w:r>
            <w:r w:rsidR="00107B7F">
              <w:rPr>
                <w:kern w:val="2"/>
                <w:sz w:val="24"/>
                <w:szCs w:val="24"/>
              </w:rPr>
              <w:t>465,2</w:t>
            </w:r>
            <w:r w:rsidRPr="00114A10">
              <w:rPr>
                <w:kern w:val="2"/>
                <w:sz w:val="24"/>
                <w:szCs w:val="24"/>
              </w:rPr>
              <w:t xml:space="preserve">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бюджета Кулешовского сельского поселения – </w:t>
            </w:r>
            <w:r w:rsidR="00D36FF5">
              <w:rPr>
                <w:kern w:val="2"/>
                <w:sz w:val="24"/>
                <w:szCs w:val="24"/>
              </w:rPr>
              <w:t>14</w:t>
            </w:r>
            <w:r w:rsidR="00107B7F">
              <w:rPr>
                <w:kern w:val="2"/>
                <w:sz w:val="24"/>
                <w:szCs w:val="24"/>
              </w:rPr>
              <w:t>686,3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</w:t>
            </w:r>
            <w:r w:rsidR="00D36FF5">
              <w:rPr>
                <w:kern w:val="2"/>
                <w:sz w:val="24"/>
                <w:szCs w:val="24"/>
              </w:rPr>
              <w:t>0</w:t>
            </w:r>
            <w:r w:rsidRPr="00114A10">
              <w:rPr>
                <w:kern w:val="2"/>
                <w:sz w:val="24"/>
                <w:szCs w:val="24"/>
              </w:rPr>
              <w:t>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</w:t>
            </w:r>
            <w:r w:rsidR="00D36FF5">
              <w:rPr>
                <w:kern w:val="2"/>
                <w:sz w:val="24"/>
                <w:szCs w:val="24"/>
              </w:rPr>
              <w:t>610</w:t>
            </w:r>
            <w:r w:rsidRPr="00114A10">
              <w:rPr>
                <w:kern w:val="2"/>
                <w:sz w:val="24"/>
                <w:szCs w:val="24"/>
              </w:rPr>
              <w:t>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2</w:t>
            </w:r>
            <w:r w:rsidR="002B68BC">
              <w:rPr>
                <w:kern w:val="2"/>
                <w:sz w:val="24"/>
                <w:szCs w:val="24"/>
              </w:rPr>
              <w:t>630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2B68BC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       </w:t>
            </w:r>
            <w:r w:rsidR="002B68BC">
              <w:rPr>
                <w:kern w:val="2"/>
                <w:sz w:val="24"/>
                <w:szCs w:val="24"/>
              </w:rPr>
              <w:t>1308,5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2018 год –        </w:t>
            </w:r>
            <w:r w:rsidR="002B68BC">
              <w:rPr>
                <w:kern w:val="2"/>
                <w:sz w:val="24"/>
                <w:szCs w:val="24"/>
              </w:rPr>
              <w:t>1</w:t>
            </w:r>
            <w:r w:rsidR="00107B7F">
              <w:rPr>
                <w:kern w:val="2"/>
                <w:sz w:val="24"/>
                <w:szCs w:val="24"/>
              </w:rPr>
              <w:t>861,4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2019 год –        </w:t>
            </w:r>
            <w:r w:rsidR="002B68BC">
              <w:rPr>
                <w:kern w:val="2"/>
                <w:sz w:val="24"/>
                <w:szCs w:val="24"/>
              </w:rPr>
              <w:t>1</w:t>
            </w:r>
            <w:r w:rsidR="00107B7F">
              <w:rPr>
                <w:kern w:val="2"/>
                <w:sz w:val="24"/>
                <w:szCs w:val="24"/>
              </w:rPr>
              <w:t>923,0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C53D24" w:rsidRPr="00114A10" w:rsidRDefault="005D2FF5" w:rsidP="00107B7F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       </w:t>
            </w:r>
            <w:r w:rsidR="00107B7F">
              <w:rPr>
                <w:kern w:val="2"/>
                <w:sz w:val="24"/>
                <w:szCs w:val="24"/>
              </w:rPr>
              <w:t>2147,5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сохранение количества участников клубных формирований (в </w:t>
            </w:r>
            <w:r w:rsidRPr="00114A10">
              <w:rPr>
                <w:sz w:val="24"/>
                <w:szCs w:val="24"/>
              </w:rPr>
              <w:lastRenderedPageBreak/>
              <w:t>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Раздел1.Общая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культуры,сохранение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D575C5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>учреждени</w:t>
      </w:r>
      <w:r w:rsidR="00D575C5">
        <w:rPr>
          <w:kern w:val="2"/>
          <w:sz w:val="28"/>
          <w:szCs w:val="28"/>
        </w:rPr>
        <w:t>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культуры,квалифицированные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культуры</w:t>
      </w:r>
      <w:r w:rsidRPr="00147276">
        <w:rPr>
          <w:kern w:val="2"/>
          <w:sz w:val="28"/>
          <w:szCs w:val="28"/>
        </w:rPr>
        <w:t>,оказывающих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творчества,права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молодежи.Обновлены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bCs/>
          <w:kern w:val="2"/>
          <w:sz w:val="28"/>
          <w:szCs w:val="28"/>
        </w:rPr>
        <w:t>.З</w:t>
      </w:r>
      <w:r w:rsidRPr="00147276">
        <w:rPr>
          <w:kern w:val="2"/>
          <w:sz w:val="28"/>
          <w:szCs w:val="28"/>
        </w:rPr>
        <w:t>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образом,программный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социально–экономических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процессов,происходящих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</w:t>
      </w:r>
      <w:r w:rsidRPr="00EC2918">
        <w:rPr>
          <w:kern w:val="2"/>
          <w:sz w:val="28"/>
          <w:szCs w:val="28"/>
        </w:rPr>
        <w:lastRenderedPageBreak/>
        <w:t>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2B68BC" w:rsidRPr="00147276" w:rsidRDefault="002B68BC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lastRenderedPageBreak/>
        <w:t>Раздел2.Цели,задачи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результаты,сроки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программы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>ского сельского поселения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представлены в приложении № </w:t>
      </w:r>
      <w:r w:rsidR="00C82D31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приложении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приложении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приложении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r w:rsidR="00C369F3" w:rsidRPr="00A96888">
        <w:rPr>
          <w:b/>
          <w:kern w:val="2"/>
          <w:sz w:val="28"/>
          <w:szCs w:val="28"/>
        </w:rPr>
        <w:t>4</w:t>
      </w:r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  <w:r w:rsidR="001551B0" w:rsidRPr="001551B0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2B68BC">
        <w:rPr>
          <w:kern w:val="2"/>
          <w:sz w:val="28"/>
          <w:szCs w:val="28"/>
        </w:rPr>
        <w:t>1</w:t>
      </w:r>
      <w:r w:rsidR="00107B7F">
        <w:rPr>
          <w:kern w:val="2"/>
          <w:sz w:val="28"/>
          <w:szCs w:val="28"/>
        </w:rPr>
        <w:t>6709,9</w:t>
      </w:r>
      <w:r w:rsidRPr="00147276">
        <w:rPr>
          <w:kern w:val="2"/>
          <w:sz w:val="28"/>
          <w:szCs w:val="28"/>
        </w:rPr>
        <w:t>тыс.рублей,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107B7F">
        <w:rPr>
          <w:kern w:val="2"/>
          <w:sz w:val="28"/>
          <w:szCs w:val="28"/>
        </w:rPr>
        <w:t>2023,6</w:t>
      </w:r>
      <w:r w:rsidR="00B14F1F" w:rsidRPr="00B14F1F">
        <w:rPr>
          <w:kern w:val="2"/>
          <w:sz w:val="28"/>
          <w:szCs w:val="28"/>
        </w:rPr>
        <w:t xml:space="preserve">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r w:rsidR="002B68BC">
        <w:rPr>
          <w:kern w:val="2"/>
          <w:sz w:val="28"/>
          <w:szCs w:val="28"/>
        </w:rPr>
        <w:t>14</w:t>
      </w:r>
      <w:r w:rsidR="00107B7F">
        <w:rPr>
          <w:kern w:val="2"/>
          <w:sz w:val="28"/>
          <w:szCs w:val="28"/>
        </w:rPr>
        <w:t>686</w:t>
      </w:r>
      <w:r w:rsidR="00B14F1F">
        <w:rPr>
          <w:kern w:val="2"/>
          <w:sz w:val="28"/>
          <w:szCs w:val="28"/>
        </w:rPr>
        <w:t>,</w:t>
      </w:r>
      <w:bookmarkStart w:id="0" w:name="_GoBack"/>
      <w:bookmarkEnd w:id="0"/>
      <w:r w:rsidR="00107B7F">
        <w:rPr>
          <w:kern w:val="2"/>
          <w:sz w:val="28"/>
          <w:szCs w:val="28"/>
        </w:rPr>
        <w:t>3</w:t>
      </w:r>
      <w:r w:rsidR="002B68BC"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тыс.рублей;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lastRenderedPageBreak/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внебюджетных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сточников–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приложении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2B68BC">
        <w:rPr>
          <w:kern w:val="2"/>
          <w:sz w:val="28"/>
          <w:szCs w:val="28"/>
        </w:rPr>
        <w:t>4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Кулешовском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Критерий«Степень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77531917" r:id="rId9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КЦИi–степень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за год – до 25 января года, следующего за отчетным.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отчетным.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Раздел </w:t>
      </w:r>
      <w:r w:rsidR="007F404C">
        <w:rPr>
          <w:b/>
          <w:kern w:val="2"/>
          <w:sz w:val="28"/>
          <w:szCs w:val="28"/>
        </w:rPr>
        <w:t xml:space="preserve">7. Подпрограмма «Библиотечное обслуживание»муниципальной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r w:rsidR="006138B7">
              <w:rPr>
                <w:kern w:val="2"/>
                <w:sz w:val="28"/>
                <w:szCs w:val="28"/>
              </w:rPr>
              <w:t>пос.АКДП</w:t>
            </w:r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2018 год –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-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190,7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114,7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4158,7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1404,4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1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519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         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        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        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7F404C" w:rsidRPr="005D2FF5" w:rsidRDefault="006D3D41" w:rsidP="002B68BC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2B68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          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>Для обеспечения доступа к информации жителей населенных пунктов, удаленных от стационарных библиотек, необходимо дальнейшее развитие внестационарного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0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lastRenderedPageBreak/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014992">
        <w:rPr>
          <w:kern w:val="2"/>
          <w:sz w:val="28"/>
          <w:szCs w:val="28"/>
        </w:rPr>
        <w:t>4349,4</w:t>
      </w:r>
      <w:r w:rsidRPr="00A851EF">
        <w:rPr>
          <w:kern w:val="2"/>
          <w:sz w:val="28"/>
          <w:szCs w:val="28"/>
        </w:rPr>
        <w:t xml:space="preserve"> тыс.рублей,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lastRenderedPageBreak/>
        <w:t xml:space="preserve">средства областного бюджета – </w:t>
      </w:r>
      <w:r w:rsidR="00014992">
        <w:rPr>
          <w:kern w:val="2"/>
          <w:sz w:val="28"/>
          <w:szCs w:val="28"/>
        </w:rPr>
        <w:t>190</w:t>
      </w:r>
      <w:r w:rsidR="00A851EF" w:rsidRPr="00A851EF">
        <w:rPr>
          <w:kern w:val="2"/>
          <w:sz w:val="28"/>
          <w:szCs w:val="28"/>
        </w:rPr>
        <w:t>,</w:t>
      </w:r>
      <w:r w:rsidR="00014992">
        <w:rPr>
          <w:kern w:val="2"/>
          <w:sz w:val="28"/>
          <w:szCs w:val="28"/>
        </w:rPr>
        <w:t>7</w:t>
      </w:r>
      <w:r w:rsidR="00A851EF" w:rsidRPr="00A851EF">
        <w:rPr>
          <w:kern w:val="2"/>
          <w:sz w:val="28"/>
          <w:szCs w:val="28"/>
        </w:rPr>
        <w:t xml:space="preserve">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014992">
        <w:rPr>
          <w:kern w:val="2"/>
          <w:sz w:val="28"/>
          <w:szCs w:val="28"/>
        </w:rPr>
        <w:t>4158,7</w:t>
      </w:r>
      <w:r w:rsidRPr="00A851EF">
        <w:rPr>
          <w:kern w:val="2"/>
          <w:sz w:val="28"/>
          <w:szCs w:val="28"/>
        </w:rPr>
        <w:t xml:space="preserve"> тыс.рублей.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приложении № 6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п.Тимирязевский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510F58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Общий объем финансирования         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288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423,0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2139,8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2333,2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2612,7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1832,9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2,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5,0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 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177,3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278,4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410,2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465,2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9867,9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969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06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111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0149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861,4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923,0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50204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02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2147,5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D30A5B">
        <w:rPr>
          <w:kern w:val="2"/>
          <w:sz w:val="28"/>
          <w:szCs w:val="28"/>
        </w:rPr>
        <w:t>5</w:t>
      </w:r>
      <w:r w:rsidRPr="0029565A">
        <w:rPr>
          <w:kern w:val="2"/>
          <w:sz w:val="28"/>
          <w:szCs w:val="28"/>
        </w:rPr>
        <w:t xml:space="preserve"> года в </w:t>
      </w:r>
      <w:r w:rsidR="00D30A5B">
        <w:rPr>
          <w:kern w:val="2"/>
          <w:sz w:val="28"/>
          <w:szCs w:val="28"/>
        </w:rPr>
        <w:t>Кулешовском</w:t>
      </w:r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r w:rsidR="007A3B4E">
        <w:rPr>
          <w:iCs/>
          <w:sz w:val="28"/>
          <w:szCs w:val="28"/>
        </w:rPr>
        <w:t>культурно-досуговых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>, народные гулянья, беседы, детские программы, молодёжные дискотеки, посиделки, праздники улиц и.т.д.</w:t>
      </w:r>
      <w:r w:rsidRPr="007B52D4">
        <w:rPr>
          <w:color w:val="000000"/>
          <w:sz w:val="28"/>
          <w:szCs w:val="28"/>
        </w:rPr>
        <w:t>Однако, элементы инноваций, современных технологий всё чаще используются в традиционных формах культурно-досуговой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аудио-визуальных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фактор.В сфере культуры, где 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культурно- досуговой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немецко- фашистских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t>- финансовое обеспечение муниципального задания культурно-досуговыми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lastRenderedPageBreak/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="00971113">
        <w:rPr>
          <w:kern w:val="2"/>
          <w:sz w:val="28"/>
          <w:szCs w:val="28"/>
        </w:rPr>
        <w:t xml:space="preserve"> </w:t>
      </w:r>
      <w:r w:rsidRPr="002A5DB7">
        <w:rPr>
          <w:kern w:val="2"/>
          <w:sz w:val="28"/>
          <w:szCs w:val="28"/>
        </w:rPr>
        <w:t xml:space="preserve">составляет </w:t>
      </w:r>
      <w:r w:rsidR="00A851EF">
        <w:rPr>
          <w:kern w:val="2"/>
          <w:sz w:val="28"/>
          <w:szCs w:val="28"/>
        </w:rPr>
        <w:t>1</w:t>
      </w:r>
      <w:r w:rsidR="00D85582">
        <w:rPr>
          <w:kern w:val="2"/>
          <w:sz w:val="28"/>
          <w:szCs w:val="28"/>
        </w:rPr>
        <w:t>2360,5</w:t>
      </w:r>
      <w:r w:rsidRPr="002A5DB7">
        <w:rPr>
          <w:kern w:val="2"/>
          <w:sz w:val="28"/>
          <w:szCs w:val="28"/>
        </w:rPr>
        <w:t xml:space="preserve"> тыс.рублей,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D85582">
        <w:rPr>
          <w:kern w:val="2"/>
          <w:sz w:val="28"/>
          <w:szCs w:val="28"/>
        </w:rPr>
        <w:t>1832,9</w:t>
      </w:r>
      <w:r w:rsidR="00A851EF">
        <w:rPr>
          <w:kern w:val="2"/>
          <w:sz w:val="28"/>
          <w:szCs w:val="28"/>
        </w:rPr>
        <w:t xml:space="preserve">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D85582">
        <w:rPr>
          <w:kern w:val="2"/>
          <w:sz w:val="28"/>
          <w:szCs w:val="28"/>
        </w:rPr>
        <w:t>10527,6</w:t>
      </w:r>
      <w:r w:rsidRPr="002A5DB7">
        <w:rPr>
          <w:kern w:val="2"/>
          <w:sz w:val="28"/>
          <w:szCs w:val="28"/>
        </w:rPr>
        <w:t xml:space="preserve"> тыс.рублей.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Pr="00944E21">
        <w:rPr>
          <w:kern w:val="2"/>
          <w:sz w:val="28"/>
          <w:szCs w:val="28"/>
        </w:rPr>
        <w:t xml:space="preserve">приложении № </w:t>
      </w:r>
      <w:r w:rsidR="00014992">
        <w:rPr>
          <w:kern w:val="2"/>
          <w:sz w:val="28"/>
          <w:szCs w:val="28"/>
        </w:rPr>
        <w:t>4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1"/>
          <w:footerReference w:type="default" r:id="rId12"/>
          <w:pgSz w:w="11907" w:h="16840" w:code="9"/>
          <w:pgMar w:top="709" w:right="851" w:bottom="907" w:left="1304" w:header="720" w:footer="720" w:gutter="0"/>
          <w:cols w:space="720"/>
        </w:sectPr>
      </w:pPr>
    </w:p>
    <w:p w:rsidR="007E5BF8" w:rsidRPr="00F913E9" w:rsidRDefault="007E5BF8" w:rsidP="007E5BF8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7E5BF8" w:rsidRPr="00C82D31" w:rsidRDefault="007E5BF8" w:rsidP="007E5BF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Приложение</w:t>
      </w:r>
      <w:r>
        <w:rPr>
          <w:kern w:val="2"/>
          <w:sz w:val="24"/>
          <w:szCs w:val="24"/>
        </w:rPr>
        <w:t xml:space="preserve"> к Методическим рекомендациям по разработке и реализации </w:t>
      </w:r>
      <w:r w:rsidRPr="00C82D31">
        <w:rPr>
          <w:kern w:val="2"/>
          <w:sz w:val="24"/>
          <w:szCs w:val="24"/>
        </w:rPr>
        <w:t>муниципальн</w:t>
      </w:r>
      <w:r>
        <w:rPr>
          <w:kern w:val="2"/>
          <w:sz w:val="24"/>
          <w:szCs w:val="24"/>
        </w:rPr>
        <w:t xml:space="preserve">ых </w:t>
      </w:r>
      <w:r w:rsidRPr="00C82D31">
        <w:rPr>
          <w:kern w:val="2"/>
          <w:sz w:val="24"/>
          <w:szCs w:val="24"/>
        </w:rPr>
        <w:t>программ</w:t>
      </w:r>
      <w:r>
        <w:rPr>
          <w:kern w:val="2"/>
          <w:sz w:val="24"/>
          <w:szCs w:val="24"/>
        </w:rPr>
        <w:t xml:space="preserve"> Кулешовского сельского поселения</w:t>
      </w:r>
    </w:p>
    <w:p w:rsidR="007E5BF8" w:rsidRPr="00F913E9" w:rsidRDefault="007E5BF8" w:rsidP="007E5BF8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«Развитие</w:t>
      </w:r>
      <w:r>
        <w:rPr>
          <w:kern w:val="2"/>
          <w:sz w:val="24"/>
          <w:szCs w:val="24"/>
        </w:rPr>
        <w:t xml:space="preserve"> </w:t>
      </w:r>
      <w:r w:rsidRPr="00C82D31">
        <w:rPr>
          <w:kern w:val="2"/>
          <w:sz w:val="24"/>
          <w:szCs w:val="24"/>
        </w:rPr>
        <w:t>культуры»</w:t>
      </w:r>
    </w:p>
    <w:p w:rsidR="007E5BF8" w:rsidRPr="00F913E9" w:rsidRDefault="007E5BF8" w:rsidP="007E5BF8">
      <w:pPr>
        <w:tabs>
          <w:tab w:val="center" w:pos="7498"/>
          <w:tab w:val="left" w:pos="9610"/>
          <w:tab w:val="left" w:pos="143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 xml:space="preserve">                                                                                    </w:t>
      </w:r>
      <w:r>
        <w:rPr>
          <w:kern w:val="2"/>
          <w:sz w:val="24"/>
          <w:szCs w:val="24"/>
        </w:rPr>
        <w:tab/>
        <w:t xml:space="preserve">    Таблица 1</w:t>
      </w:r>
    </w:p>
    <w:p w:rsidR="007E5BF8" w:rsidRPr="00F913E9" w:rsidRDefault="007E5BF8" w:rsidP="007E5BF8">
      <w:pPr>
        <w:tabs>
          <w:tab w:val="left" w:pos="961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Сведения</w:t>
      </w:r>
    </w:p>
    <w:p w:rsidR="007E5BF8" w:rsidRPr="00F913E9" w:rsidRDefault="007E5BF8" w:rsidP="007E5BF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опоказателях(индикаторах)муниципальной</w:t>
      </w:r>
      <w:r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программы«Развитие</w:t>
      </w:r>
      <w:r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культуры»,</w:t>
      </w:r>
    </w:p>
    <w:p w:rsidR="007E5BF8" w:rsidRDefault="007E5BF8" w:rsidP="007E5BF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под</w:t>
      </w:r>
      <w:r w:rsidRPr="00F913E9">
        <w:rPr>
          <w:b/>
          <w:kern w:val="2"/>
          <w:sz w:val="24"/>
          <w:szCs w:val="24"/>
        </w:rPr>
        <w:t>программ</w:t>
      </w:r>
      <w:r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муниципальной</w:t>
      </w:r>
      <w:r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программы</w:t>
      </w:r>
      <w:r>
        <w:rPr>
          <w:b/>
          <w:kern w:val="2"/>
          <w:sz w:val="24"/>
          <w:szCs w:val="24"/>
        </w:rPr>
        <w:t xml:space="preserve">  </w:t>
      </w:r>
      <w:r w:rsidRPr="00F913E9">
        <w:rPr>
          <w:b/>
          <w:kern w:val="2"/>
          <w:sz w:val="24"/>
          <w:szCs w:val="24"/>
        </w:rPr>
        <w:t>и</w:t>
      </w:r>
      <w:r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их</w:t>
      </w:r>
      <w:r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значениях</w:t>
      </w:r>
    </w:p>
    <w:p w:rsidR="007E5BF8" w:rsidRPr="00F913E9" w:rsidRDefault="007E5BF8" w:rsidP="007E5BF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142"/>
        <w:gridCol w:w="2747"/>
        <w:gridCol w:w="142"/>
        <w:gridCol w:w="531"/>
        <w:gridCol w:w="178"/>
        <w:gridCol w:w="823"/>
        <w:gridCol w:w="997"/>
        <w:gridCol w:w="145"/>
        <w:gridCol w:w="995"/>
        <w:gridCol w:w="145"/>
        <w:gridCol w:w="996"/>
        <w:gridCol w:w="1140"/>
        <w:gridCol w:w="1426"/>
        <w:gridCol w:w="1283"/>
        <w:gridCol w:w="1283"/>
        <w:gridCol w:w="1426"/>
      </w:tblGrid>
      <w:tr w:rsidR="007E5BF8" w:rsidRPr="00F913E9" w:rsidTr="00D12CAD">
        <w:trPr>
          <w:tblCellSpacing w:w="5" w:type="nil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10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«Библиотечное обслуживание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Основное мероприятие 1.1  «Развитие библиотечного дела»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чел.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выданных документов из фондов 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экз.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5558E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«Культура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2.1«Развитие культурно-досуговой деятельности»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6,2</w:t>
            </w:r>
          </w:p>
        </w:tc>
      </w:tr>
      <w:tr w:rsidR="007E5BF8" w:rsidRPr="00F913E9" w:rsidTr="00D12CAD">
        <w:trPr>
          <w:trHeight w:val="85"/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5BF8" w:rsidRPr="00F913E9" w:rsidTr="00D12CAD">
        <w:trPr>
          <w:trHeight w:val="195"/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ind w:hanging="75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5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66,8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5BF8" w:rsidRPr="00F913E9" w:rsidTr="00D12CAD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A81501" w:rsidRDefault="007E5BF8" w:rsidP="00D12C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F913E9" w:rsidRDefault="007E5BF8" w:rsidP="00D12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2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87"/>
      <w:bookmarkEnd w:id="10"/>
      <w:r w:rsidRPr="008B0307">
        <w:rPr>
          <w:sz w:val="24"/>
          <w:szCs w:val="24"/>
          <w:lang w:eastAsia="ar-SA"/>
        </w:rPr>
        <w:t>ПЕРЕЧЕНЬ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7E5BF8" w:rsidRPr="008B0307" w:rsidTr="00D12CAD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E5BF8" w:rsidRPr="008B0307" w:rsidTr="00D12CAD">
        <w:trPr>
          <w:trHeight w:val="2016"/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5BF8" w:rsidRPr="008B0307" w:rsidTr="00D12CAD">
        <w:trPr>
          <w:trHeight w:val="233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7E5BF8" w:rsidRPr="008B0307" w:rsidTr="00D12CAD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tabs>
                <w:tab w:val="left" w:pos="495"/>
                <w:tab w:val="left" w:pos="1185"/>
                <w:tab w:val="left" w:pos="3420"/>
              </w:tabs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1 «Библиотеч- ное обслуживание»</w:t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pStyle w:val="a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Default="007E5BF8" w:rsidP="00D12CAD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7E5BF8" w:rsidRPr="008B0307" w:rsidTr="00D12CAD">
        <w:trPr>
          <w:trHeight w:val="1804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1.1 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</w:t>
            </w: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Кулешовского сельского поселения</w:t>
            </w: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Обеспечение доступа      населения к библиотеч-      ным фондам;применение  новых информационных   технологий в представле- нии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организа - ции предоставления    наелению услуг по      библиотечному обслу -живанию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7E5BF8" w:rsidRPr="008B0307" w:rsidTr="00D12CAD">
        <w:trPr>
          <w:trHeight w:val="42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7E5BF8" w:rsidRPr="008B0307" w:rsidTr="00D12CAD">
        <w:trPr>
          <w:trHeight w:val="215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     Развитие культурно-                досуговой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Создание условий для    удовлетворения потреб-  ностей населения в         культурно-досуговой     деятельности,повышение творческого потенци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досту-  па населения к возможностям прини- мать участие в куль-  турно-досуговой дея - тельности,сохранять  самобытную народ-   ную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lastRenderedPageBreak/>
        <w:t>Таблица 3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610"/>
      <w:bookmarkEnd w:id="11"/>
      <w:r w:rsidRPr="008B0307">
        <w:rPr>
          <w:sz w:val="24"/>
          <w:szCs w:val="24"/>
          <w:lang w:eastAsia="ar-SA"/>
        </w:rPr>
        <w:t>ПРОГНОЗ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7E5BF8" w:rsidRPr="008B0307" w:rsidTr="00D12CAD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тыс,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7E5BF8" w:rsidRPr="008B0307" w:rsidTr="00D12CAD">
        <w:trPr>
          <w:gridAfter w:val="1"/>
          <w:wAfter w:w="1843" w:type="dxa"/>
          <w:cantSplit/>
          <w:trHeight w:val="18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E5BF8" w:rsidRPr="008B0307" w:rsidTr="00D12CAD">
        <w:trPr>
          <w:gridAfter w:val="1"/>
          <w:wAfter w:w="1843" w:type="dxa"/>
          <w:trHeight w:val="275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Описание услуги      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rHeight w:val="278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                                                                                    Подпрограмма 1  «Библиотечное обслуживание»       </w:t>
            </w:r>
          </w:p>
        </w:tc>
      </w:tr>
      <w:tr w:rsidR="007E5BF8" w:rsidRPr="008B0307" w:rsidTr="00D12CAD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 1.1 « Развитие библиотечного дела»</w:t>
            </w:r>
          </w:p>
        </w:tc>
        <w:tc>
          <w:tcPr>
            <w:tcW w:w="1843" w:type="dxa"/>
          </w:tcPr>
          <w:p w:rsidR="007E5BF8" w:rsidRPr="008B0307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5BF8" w:rsidRPr="008B0307" w:rsidTr="00D12CAD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количество выданных     документов не менее тыс,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количество пользователей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«Культура»</w:t>
            </w: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» Развитие культурно-досуговой деятельности»</w:t>
            </w: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2.1. Услуга по организаци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и проведению культурно- досуговых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86E7B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2139,8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2333,2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2612,7</w:t>
            </w: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-количество посетителей   % заполняемости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lastRenderedPageBreak/>
              <w:t xml:space="preserve"> 2.1.2.Услуга по организа-   ции работы клубных фор-   мирований народного твор чества (кружков,студий,      коллективов народного        самодеятельного творчест-  ва,клубов по интересам).     –количество клубных           формирований   не менее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5BF8" w:rsidRPr="008B0307" w:rsidTr="00D12CAD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8" w:rsidRPr="00786E7B" w:rsidRDefault="007E5BF8" w:rsidP="00D12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8B0307">
          <w:rPr>
            <w:sz w:val="24"/>
            <w:szCs w:val="24"/>
          </w:rPr>
          <w:t>&lt;1&gt;</w:t>
        </w:r>
      </w:hyperlink>
      <w:r w:rsidRPr="008B0307">
        <w:rPr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основное</w:t>
      </w:r>
      <w:r w:rsidRPr="008B0307">
        <w:rPr>
          <w:sz w:val="24"/>
          <w:szCs w:val="24"/>
        </w:rPr>
        <w:br/>
        <w:t>мероприятие 1.1 – ОМ 1.1.</w:t>
      </w: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E5BF8" w:rsidRPr="008B0307" w:rsidRDefault="007E5BF8" w:rsidP="007E5BF8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7E5BF8" w:rsidRPr="008B0307" w:rsidRDefault="007E5BF8" w:rsidP="007E5BF8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E5BF8" w:rsidRPr="008B0307" w:rsidRDefault="007E5BF8" w:rsidP="007E5BF8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7E5BF8" w:rsidRPr="008B0307" w:rsidRDefault="007E5BF8" w:rsidP="007E5BF8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6019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1418"/>
      </w:tblGrid>
      <w:tr w:rsidR="007E5BF8" w:rsidRPr="008B0307" w:rsidTr="00D12CA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E5BF8" w:rsidRPr="008B0307" w:rsidRDefault="007E5BF8" w:rsidP="00D12CAD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E5BF8" w:rsidRPr="008B0307" w:rsidTr="00D12C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7E5BF8" w:rsidRPr="008B0307" w:rsidTr="00D12CA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r w:rsidRPr="008B0307">
              <w:rPr>
                <w:rFonts w:eastAsia="Arial"/>
                <w:lang w:eastAsia="zh-CN"/>
              </w:rPr>
              <w:t>_»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 поселения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kern w:val="1"/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23546,8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2922,5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1423,0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2139,8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2333,2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2612,7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410,2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465,2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22791,5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2204,5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2610,9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1861,4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2147,5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неиспользованниые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Библиотечное обслужива-ние</w:t>
            </w:r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7E5BF8" w:rsidRPr="000A4531" w:rsidRDefault="007E5BF8" w:rsidP="00D12CAD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E5BF8" w:rsidRDefault="007E5BF8" w:rsidP="00D12CAD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951</w:t>
            </w:r>
          </w:p>
          <w:p w:rsidR="007E5BF8" w:rsidRDefault="007E5BF8" w:rsidP="00D12CAD">
            <w:pPr>
              <w:rPr>
                <w:lang w:eastAsia="ar-SA"/>
              </w:rPr>
            </w:pPr>
          </w:p>
          <w:p w:rsidR="007E5BF8" w:rsidRDefault="007E5BF8" w:rsidP="00D12CAD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E5BF8" w:rsidRDefault="007E5BF8" w:rsidP="00D12CAD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E5BF8" w:rsidRPr="00D3053E" w:rsidRDefault="007E5BF8" w:rsidP="00D12CAD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</w:p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1017385</w:t>
            </w:r>
          </w:p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101002959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</w:p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190,7</w:t>
            </w:r>
          </w:p>
          <w:p w:rsidR="007E5BF8" w:rsidRDefault="007E5BF8" w:rsidP="00D12CAD">
            <w:pPr>
              <w:suppressAutoHyphens/>
              <w:jc w:val="center"/>
              <w:rPr>
                <w:lang w:eastAsia="ar-SA"/>
              </w:rPr>
            </w:pPr>
          </w:p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библиотечно-го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ческая биб- лиотека пос.АКДП»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 w:rsidRPr="00F00ACC">
              <w:rPr>
                <w:rFonts w:eastAsia="Arial"/>
                <w:b/>
                <w:kern w:val="1"/>
                <w:lang w:eastAsia="zh-CN"/>
              </w:rPr>
              <w:t>0801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</w:p>
          <w:p w:rsidR="007E5BF8" w:rsidRPr="00F00ACC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>
              <w:rPr>
                <w:rFonts w:eastAsia="Arial"/>
                <w:b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1010053850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190,7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spacing w:line="238" w:lineRule="auto"/>
              <w:rPr>
                <w:kern w:val="1"/>
                <w:lang w:eastAsia="zh-CN"/>
              </w:rPr>
            </w:pPr>
            <w:r w:rsidRPr="008B0307">
              <w:rPr>
                <w:kern w:val="1"/>
                <w:lang w:eastAsia="ar-SA"/>
              </w:rPr>
              <w:t>.  «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kern w:val="1"/>
                <w:lang w:eastAsia="ar-SA"/>
              </w:rPr>
              <w:t>____________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lang w:eastAsia="ar-SA"/>
              </w:rPr>
            </w:pPr>
            <w:r>
              <w:rPr>
                <w:kern w:val="1"/>
                <w:lang w:eastAsia="ar-SA"/>
              </w:rPr>
              <w:t>А</w:t>
            </w:r>
            <w:r w:rsidRPr="008B0307">
              <w:rPr>
                <w:kern w:val="1"/>
                <w:lang w:eastAsia="ar-SA"/>
              </w:rPr>
              <w:t xml:space="preserve">дминистрация </w:t>
            </w:r>
            <w:r>
              <w:rPr>
                <w:kern w:val="1"/>
                <w:lang w:eastAsia="ar-SA"/>
              </w:rPr>
              <w:t>Кулешовского</w:t>
            </w:r>
            <w:r w:rsidRPr="008B0307">
              <w:rPr>
                <w:kern w:val="1"/>
                <w:lang w:eastAsia="ar-SA"/>
              </w:rPr>
              <w:t>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1288,7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1423,0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2139,8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2333,2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lang w:eastAsia="ar-SA"/>
              </w:rPr>
              <w:t>2612,7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199,6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77,3</w:t>
            </w:r>
          </w:p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410,2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465,2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1861,4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2147,5</w:t>
            </w:r>
          </w:p>
        </w:tc>
      </w:tr>
      <w:tr w:rsidR="007E5BF8" w:rsidRPr="008B0307" w:rsidTr="00D12CAD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 xml:space="preserve">Развитие </w:t>
            </w:r>
            <w:r>
              <w:rPr>
                <w:kern w:val="1"/>
                <w:lang w:eastAsia="ar-SA"/>
              </w:rPr>
              <w:lastRenderedPageBreak/>
              <w:t>культурно-досуговой деятельности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ar-SA"/>
              </w:rPr>
              <w:lastRenderedPageBreak/>
              <w:t>МБУК           «Сельский   дом Культу-</w:t>
            </w:r>
            <w:r>
              <w:rPr>
                <w:lang w:eastAsia="ar-SA"/>
              </w:rPr>
              <w:lastRenderedPageBreak/>
              <w:t>ры п. Тими-  рязевский»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1288,7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1423,0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1861,4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1923,0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2147,5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9919010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1010028590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</w:t>
            </w:r>
            <w:r>
              <w:rPr>
                <w:rFonts w:eastAsia="Arial"/>
                <w:kern w:val="1"/>
                <w:lang w:val="en-US" w:eastAsia="zh-CN"/>
              </w:rPr>
              <w:t>S</w:t>
            </w:r>
            <w:r>
              <w:rPr>
                <w:rFonts w:eastAsia="Arial"/>
                <w:kern w:val="1"/>
                <w:lang w:eastAsia="zh-CN"/>
              </w:rPr>
              <w:t>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278,4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465,2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97A2C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</w:t>
            </w:r>
            <w:r>
              <w:rPr>
                <w:rFonts w:eastAsia="Arial"/>
                <w:kern w:val="1"/>
                <w:lang w:val="en-US" w:eastAsia="zh-CN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5,7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23,5</w:t>
            </w:r>
          </w:p>
        </w:tc>
      </w:tr>
      <w:tr w:rsidR="007E5BF8" w:rsidRPr="008B0307" w:rsidTr="00D12CAD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1111,4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1308,5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1861,4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1923,0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2147,5</w:t>
            </w:r>
          </w:p>
        </w:tc>
      </w:tr>
      <w:tr w:rsidR="007E5BF8" w:rsidRPr="008B0307" w:rsidTr="00D12CAD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:rsidR="007E5BF8" w:rsidRPr="008B0307" w:rsidRDefault="007E5BF8" w:rsidP="007E5BF8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2" w:name="Par866"/>
      <w:bookmarkEnd w:id="12"/>
    </w:p>
    <w:p w:rsidR="007E5BF8" w:rsidRPr="008B0307" w:rsidRDefault="007E5BF8" w:rsidP="007E5BF8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E5BF8" w:rsidRPr="008B0307" w:rsidRDefault="007E5BF8" w:rsidP="007E5BF8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5</w:t>
      </w:r>
    </w:p>
    <w:p w:rsidR="007E5BF8" w:rsidRPr="008B0307" w:rsidRDefault="007E5BF8" w:rsidP="007E5BF8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E5BF8" w:rsidRPr="008B0307" w:rsidRDefault="007E5BF8" w:rsidP="007E5BF8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E5BF8" w:rsidRPr="008B0307" w:rsidRDefault="007E5BF8" w:rsidP="007E5BF8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в Кулешовском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7E5BF8" w:rsidRPr="008B0307" w:rsidTr="00D12CAD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E5BF8" w:rsidRPr="008B0307" w:rsidTr="00D12CAD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E5BF8" w:rsidRPr="008B0307" w:rsidTr="00D12CAD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>Развитие культуры в Кулешовском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23546,8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2922,5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423,0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2139,8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2333,2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2612,7</w:t>
            </w: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E5BF8" w:rsidRPr="008B0307" w:rsidTr="00D12CAD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7E5BF8" w:rsidRPr="008B0307" w:rsidTr="00D12CAD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755,3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292,0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278,4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410,2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465,2</w:t>
            </w:r>
          </w:p>
        </w:tc>
      </w:tr>
      <w:tr w:rsidR="007E5BF8" w:rsidRPr="008B0307" w:rsidTr="00D12CAD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22791,5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2204,5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2610,9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2630,5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1308.5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1861,4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1923,0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2147,5</w:t>
            </w:r>
          </w:p>
        </w:tc>
      </w:tr>
      <w:tr w:rsidR="007E5BF8" w:rsidRPr="008B0307" w:rsidTr="00D12CAD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E5BF8" w:rsidRPr="008B0307" w:rsidTr="00D12CAD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E5BF8" w:rsidRPr="008B0307" w:rsidTr="00D12CAD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 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12815,4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1633,8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sz w:val="24"/>
                <w:szCs w:val="24"/>
                <w:lang w:val="en-US" w:eastAsia="zh-CN"/>
              </w:rPr>
              <w:t>0</w:t>
            </w:r>
          </w:p>
        </w:tc>
      </w:tr>
      <w:tr w:rsidR="007E5BF8" w:rsidRPr="008B0307" w:rsidTr="00D12CAD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E5BF8" w:rsidRPr="008B0307" w:rsidTr="00D12CAD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190,7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12624,7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1519,1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sz w:val="24"/>
                <w:szCs w:val="24"/>
                <w:lang w:val="en-US" w:eastAsia="zh-CN"/>
              </w:rPr>
              <w:t>0</w:t>
            </w:r>
          </w:p>
        </w:tc>
      </w:tr>
      <w:tr w:rsidR="007E5BF8" w:rsidRPr="008B0307" w:rsidTr="00D12CAD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10731,4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1288,7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1423,0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2139,8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2333,2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2612,7</w:t>
            </w:r>
          </w:p>
        </w:tc>
      </w:tr>
      <w:tr w:rsidR="007E5BF8" w:rsidRPr="008B0307" w:rsidTr="00D12CAD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7E5BF8" w:rsidRPr="008B0307" w:rsidTr="00D12CAD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564,6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202,3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ED017B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114,5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278,4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410,2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465,2</w:t>
            </w:r>
          </w:p>
        </w:tc>
      </w:tr>
      <w:tr w:rsidR="007E5BF8" w:rsidRPr="008B0307" w:rsidTr="00D12CAD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10166,8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969,3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1206,5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1111,4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C5444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val="en-US" w:eastAsia="zh-CN"/>
              </w:rPr>
              <w:t>1308.5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1861,4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1923,0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2147,5</w:t>
            </w:r>
          </w:p>
        </w:tc>
      </w:tr>
      <w:tr w:rsidR="007E5BF8" w:rsidRPr="008B0307" w:rsidTr="00D12CAD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F8" w:rsidRPr="008B0307" w:rsidRDefault="007E5BF8" w:rsidP="00D12CAD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7E5BF8" w:rsidRPr="008B0307" w:rsidRDefault="007E5BF8" w:rsidP="007E5BF8">
      <w:pPr>
        <w:suppressAutoHyphens/>
        <w:rPr>
          <w:sz w:val="24"/>
          <w:szCs w:val="24"/>
          <w:lang w:eastAsia="ar-SA"/>
        </w:rPr>
      </w:pPr>
    </w:p>
    <w:p w:rsidR="007E5BF8" w:rsidRPr="008B0307" w:rsidRDefault="007E5BF8" w:rsidP="007E5BF8">
      <w:pPr>
        <w:suppressAutoHyphens/>
        <w:rPr>
          <w:sz w:val="24"/>
          <w:szCs w:val="24"/>
          <w:lang w:eastAsia="ar-SA"/>
        </w:rPr>
      </w:pPr>
    </w:p>
    <w:p w:rsidR="007E5BF8" w:rsidRPr="008B0307" w:rsidRDefault="007E5BF8" w:rsidP="007E5BF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7E5BF8" w:rsidRDefault="007E5BF8" w:rsidP="007E5BF8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AF002A" w:rsidRPr="00F913E9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7C" w:rsidRDefault="0079247C">
      <w:r>
        <w:separator/>
      </w:r>
    </w:p>
  </w:endnote>
  <w:endnote w:type="continuationSeparator" w:id="1">
    <w:p w:rsidR="0079247C" w:rsidRDefault="0079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7F" w:rsidRDefault="0090168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7B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7B7F" w:rsidRDefault="00107B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7F" w:rsidRDefault="0090168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7B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BF8">
      <w:rPr>
        <w:rStyle w:val="aa"/>
        <w:noProof/>
      </w:rPr>
      <w:t>28</w:t>
    </w:r>
    <w:r>
      <w:rPr>
        <w:rStyle w:val="aa"/>
      </w:rPr>
      <w:fldChar w:fldCharType="end"/>
    </w:r>
  </w:p>
  <w:p w:rsidR="00107B7F" w:rsidRDefault="00107B7F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7C" w:rsidRDefault="0079247C">
      <w:r>
        <w:separator/>
      </w:r>
    </w:p>
  </w:footnote>
  <w:footnote w:type="continuationSeparator" w:id="1">
    <w:p w:rsidR="0079247C" w:rsidRDefault="0079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837EE90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B0D"/>
    <w:rsid w:val="00003E3A"/>
    <w:rsid w:val="000067D7"/>
    <w:rsid w:val="0001162E"/>
    <w:rsid w:val="00014992"/>
    <w:rsid w:val="0004030B"/>
    <w:rsid w:val="00042414"/>
    <w:rsid w:val="00042A56"/>
    <w:rsid w:val="00042FB2"/>
    <w:rsid w:val="000437CB"/>
    <w:rsid w:val="00051CAC"/>
    <w:rsid w:val="000553CB"/>
    <w:rsid w:val="00055658"/>
    <w:rsid w:val="00060873"/>
    <w:rsid w:val="000676E0"/>
    <w:rsid w:val="00070D6B"/>
    <w:rsid w:val="00072471"/>
    <w:rsid w:val="00073812"/>
    <w:rsid w:val="000813B6"/>
    <w:rsid w:val="00086A95"/>
    <w:rsid w:val="000A1D2A"/>
    <w:rsid w:val="000A3FD5"/>
    <w:rsid w:val="000A4EF7"/>
    <w:rsid w:val="000A6888"/>
    <w:rsid w:val="000B1E8F"/>
    <w:rsid w:val="000B4EB6"/>
    <w:rsid w:val="000C7A4D"/>
    <w:rsid w:val="000D08B2"/>
    <w:rsid w:val="000D0C24"/>
    <w:rsid w:val="000D157C"/>
    <w:rsid w:val="000E1E20"/>
    <w:rsid w:val="000E328E"/>
    <w:rsid w:val="000E5F10"/>
    <w:rsid w:val="000F06A4"/>
    <w:rsid w:val="000F0720"/>
    <w:rsid w:val="000F4A8F"/>
    <w:rsid w:val="000F72B3"/>
    <w:rsid w:val="0010321F"/>
    <w:rsid w:val="00107B7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592D"/>
    <w:rsid w:val="001B61C1"/>
    <w:rsid w:val="001B6DB7"/>
    <w:rsid w:val="001C003C"/>
    <w:rsid w:val="001C1398"/>
    <w:rsid w:val="001E1749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5C37"/>
    <w:rsid w:val="00253935"/>
    <w:rsid w:val="0025670F"/>
    <w:rsid w:val="00257360"/>
    <w:rsid w:val="0026768C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8BC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F49B8"/>
    <w:rsid w:val="002F4D57"/>
    <w:rsid w:val="00305371"/>
    <w:rsid w:val="00305414"/>
    <w:rsid w:val="003077EB"/>
    <w:rsid w:val="003100FB"/>
    <w:rsid w:val="003104D2"/>
    <w:rsid w:val="00310A25"/>
    <w:rsid w:val="00310B50"/>
    <w:rsid w:val="00311C1E"/>
    <w:rsid w:val="003141A0"/>
    <w:rsid w:val="00326C12"/>
    <w:rsid w:val="00330C1E"/>
    <w:rsid w:val="00330D8D"/>
    <w:rsid w:val="00330EF4"/>
    <w:rsid w:val="00330F77"/>
    <w:rsid w:val="00331003"/>
    <w:rsid w:val="00331E18"/>
    <w:rsid w:val="00331F49"/>
    <w:rsid w:val="00344679"/>
    <w:rsid w:val="00350EC9"/>
    <w:rsid w:val="003551F3"/>
    <w:rsid w:val="00361865"/>
    <w:rsid w:val="003629F0"/>
    <w:rsid w:val="00373B82"/>
    <w:rsid w:val="003804EA"/>
    <w:rsid w:val="003821C4"/>
    <w:rsid w:val="00384BF5"/>
    <w:rsid w:val="00387896"/>
    <w:rsid w:val="00390AB9"/>
    <w:rsid w:val="00391B54"/>
    <w:rsid w:val="003A7538"/>
    <w:rsid w:val="003B0B63"/>
    <w:rsid w:val="003B11D6"/>
    <w:rsid w:val="003B6C02"/>
    <w:rsid w:val="003D1FAB"/>
    <w:rsid w:val="003D5982"/>
    <w:rsid w:val="003E13D7"/>
    <w:rsid w:val="003E6A0E"/>
    <w:rsid w:val="003F0051"/>
    <w:rsid w:val="003F1149"/>
    <w:rsid w:val="003F7A09"/>
    <w:rsid w:val="004111BA"/>
    <w:rsid w:val="00415746"/>
    <w:rsid w:val="00420815"/>
    <w:rsid w:val="0042489B"/>
    <w:rsid w:val="00425525"/>
    <w:rsid w:val="004256D4"/>
    <w:rsid w:val="00427B3E"/>
    <w:rsid w:val="0043617A"/>
    <w:rsid w:val="0043688A"/>
    <w:rsid w:val="00436B65"/>
    <w:rsid w:val="004476ED"/>
    <w:rsid w:val="004511C4"/>
    <w:rsid w:val="004550D3"/>
    <w:rsid w:val="004576CA"/>
    <w:rsid w:val="004647D8"/>
    <w:rsid w:val="00465F35"/>
    <w:rsid w:val="00476F55"/>
    <w:rsid w:val="00481B18"/>
    <w:rsid w:val="00483108"/>
    <w:rsid w:val="00490B34"/>
    <w:rsid w:val="004912A7"/>
    <w:rsid w:val="00492AA0"/>
    <w:rsid w:val="00496401"/>
    <w:rsid w:val="004971C9"/>
    <w:rsid w:val="00497BDA"/>
    <w:rsid w:val="004A094F"/>
    <w:rsid w:val="004A4BF6"/>
    <w:rsid w:val="004B4BB0"/>
    <w:rsid w:val="004B5BC3"/>
    <w:rsid w:val="004B692F"/>
    <w:rsid w:val="004C0B0F"/>
    <w:rsid w:val="004C18B2"/>
    <w:rsid w:val="004C1E7F"/>
    <w:rsid w:val="004C4055"/>
    <w:rsid w:val="004D189D"/>
    <w:rsid w:val="004D1F5B"/>
    <w:rsid w:val="004D240E"/>
    <w:rsid w:val="004D355F"/>
    <w:rsid w:val="004E0A59"/>
    <w:rsid w:val="004E2370"/>
    <w:rsid w:val="004E5DC7"/>
    <w:rsid w:val="004F0F7E"/>
    <w:rsid w:val="004F1071"/>
    <w:rsid w:val="004F125C"/>
    <w:rsid w:val="004F4CBB"/>
    <w:rsid w:val="004F6CB4"/>
    <w:rsid w:val="00501ABB"/>
    <w:rsid w:val="00501BB6"/>
    <w:rsid w:val="0050204F"/>
    <w:rsid w:val="005033F0"/>
    <w:rsid w:val="005059C5"/>
    <w:rsid w:val="00506B10"/>
    <w:rsid w:val="00510A37"/>
    <w:rsid w:val="00510F58"/>
    <w:rsid w:val="005122AC"/>
    <w:rsid w:val="00514FF4"/>
    <w:rsid w:val="00523E32"/>
    <w:rsid w:val="00524337"/>
    <w:rsid w:val="00525EC7"/>
    <w:rsid w:val="00532989"/>
    <w:rsid w:val="00544BB6"/>
    <w:rsid w:val="00545863"/>
    <w:rsid w:val="005458E5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A1DBB"/>
    <w:rsid w:val="005A5CE4"/>
    <w:rsid w:val="005A6271"/>
    <w:rsid w:val="005A6DEA"/>
    <w:rsid w:val="005B3885"/>
    <w:rsid w:val="005B6D25"/>
    <w:rsid w:val="005C009B"/>
    <w:rsid w:val="005C42CB"/>
    <w:rsid w:val="005D1C9F"/>
    <w:rsid w:val="005D2FF5"/>
    <w:rsid w:val="005D7087"/>
    <w:rsid w:val="005D7D52"/>
    <w:rsid w:val="005E4A95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33558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80CE4"/>
    <w:rsid w:val="006823BE"/>
    <w:rsid w:val="006827A9"/>
    <w:rsid w:val="00683555"/>
    <w:rsid w:val="00683D62"/>
    <w:rsid w:val="00684E0A"/>
    <w:rsid w:val="0068538A"/>
    <w:rsid w:val="00686B0A"/>
    <w:rsid w:val="006978B3"/>
    <w:rsid w:val="006A07D5"/>
    <w:rsid w:val="006A2FE9"/>
    <w:rsid w:val="006A49D3"/>
    <w:rsid w:val="006B1B98"/>
    <w:rsid w:val="006B35E9"/>
    <w:rsid w:val="006B451E"/>
    <w:rsid w:val="006B5F8E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209D"/>
    <w:rsid w:val="006E2774"/>
    <w:rsid w:val="006F1461"/>
    <w:rsid w:val="006F56DF"/>
    <w:rsid w:val="00705681"/>
    <w:rsid w:val="0071001B"/>
    <w:rsid w:val="00716B5C"/>
    <w:rsid w:val="00717987"/>
    <w:rsid w:val="00717BD2"/>
    <w:rsid w:val="0072516A"/>
    <w:rsid w:val="0073091A"/>
    <w:rsid w:val="00734CEF"/>
    <w:rsid w:val="00735B3A"/>
    <w:rsid w:val="00736452"/>
    <w:rsid w:val="00741F33"/>
    <w:rsid w:val="00745ABF"/>
    <w:rsid w:val="00746B23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7558"/>
    <w:rsid w:val="007876F5"/>
    <w:rsid w:val="0079247C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E2897"/>
    <w:rsid w:val="007E5BF8"/>
    <w:rsid w:val="007F404C"/>
    <w:rsid w:val="007F5CC3"/>
    <w:rsid w:val="007F6167"/>
    <w:rsid w:val="008067EB"/>
    <w:rsid w:val="00807445"/>
    <w:rsid w:val="0082482C"/>
    <w:rsid w:val="00825C91"/>
    <w:rsid w:val="0082684D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64FF"/>
    <w:rsid w:val="0089074D"/>
    <w:rsid w:val="00894987"/>
    <w:rsid w:val="008974D2"/>
    <w:rsid w:val="008A1E4C"/>
    <w:rsid w:val="008A3680"/>
    <w:rsid w:val="008A53EE"/>
    <w:rsid w:val="008A5806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0168B"/>
    <w:rsid w:val="00911C3F"/>
    <w:rsid w:val="0091308C"/>
    <w:rsid w:val="00920540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50FE5"/>
    <w:rsid w:val="009550E1"/>
    <w:rsid w:val="0096102B"/>
    <w:rsid w:val="0096697E"/>
    <w:rsid w:val="00971113"/>
    <w:rsid w:val="0097117F"/>
    <w:rsid w:val="00975A79"/>
    <w:rsid w:val="00980C0F"/>
    <w:rsid w:val="00982DC4"/>
    <w:rsid w:val="0098406C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28D8"/>
    <w:rsid w:val="00A1105C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501"/>
    <w:rsid w:val="00A84B97"/>
    <w:rsid w:val="00A851EF"/>
    <w:rsid w:val="00A87D08"/>
    <w:rsid w:val="00A91197"/>
    <w:rsid w:val="00A9194E"/>
    <w:rsid w:val="00A96888"/>
    <w:rsid w:val="00AA0CA0"/>
    <w:rsid w:val="00AA759D"/>
    <w:rsid w:val="00AA7EF5"/>
    <w:rsid w:val="00AB32C0"/>
    <w:rsid w:val="00AB5B8E"/>
    <w:rsid w:val="00AC06AE"/>
    <w:rsid w:val="00AC4B59"/>
    <w:rsid w:val="00AC539A"/>
    <w:rsid w:val="00AD6965"/>
    <w:rsid w:val="00AF002A"/>
    <w:rsid w:val="00AF1AFD"/>
    <w:rsid w:val="00AF2FDD"/>
    <w:rsid w:val="00AF7AF5"/>
    <w:rsid w:val="00B01499"/>
    <w:rsid w:val="00B01F19"/>
    <w:rsid w:val="00B03D20"/>
    <w:rsid w:val="00B07968"/>
    <w:rsid w:val="00B13FAF"/>
    <w:rsid w:val="00B14F1F"/>
    <w:rsid w:val="00B226AF"/>
    <w:rsid w:val="00B27189"/>
    <w:rsid w:val="00B30178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9373A"/>
    <w:rsid w:val="00B960B2"/>
    <w:rsid w:val="00BA0F1D"/>
    <w:rsid w:val="00BA2E04"/>
    <w:rsid w:val="00BA37F7"/>
    <w:rsid w:val="00BC15B9"/>
    <w:rsid w:val="00BC4095"/>
    <w:rsid w:val="00BC48A0"/>
    <w:rsid w:val="00BC6A16"/>
    <w:rsid w:val="00BD3663"/>
    <w:rsid w:val="00BE04BD"/>
    <w:rsid w:val="00BE70D5"/>
    <w:rsid w:val="00BF1E4F"/>
    <w:rsid w:val="00BF20C6"/>
    <w:rsid w:val="00BF279A"/>
    <w:rsid w:val="00BF3287"/>
    <w:rsid w:val="00BF4A69"/>
    <w:rsid w:val="00C03799"/>
    <w:rsid w:val="00C07B83"/>
    <w:rsid w:val="00C10A10"/>
    <w:rsid w:val="00C12632"/>
    <w:rsid w:val="00C14957"/>
    <w:rsid w:val="00C171DF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5B1B"/>
    <w:rsid w:val="00C56ED2"/>
    <w:rsid w:val="00C64045"/>
    <w:rsid w:val="00C64E8A"/>
    <w:rsid w:val="00C71B9F"/>
    <w:rsid w:val="00C80636"/>
    <w:rsid w:val="00C82D31"/>
    <w:rsid w:val="00C84BA5"/>
    <w:rsid w:val="00C904E9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D04B8F"/>
    <w:rsid w:val="00D073FB"/>
    <w:rsid w:val="00D22D84"/>
    <w:rsid w:val="00D27895"/>
    <w:rsid w:val="00D300EA"/>
    <w:rsid w:val="00D30A5B"/>
    <w:rsid w:val="00D32553"/>
    <w:rsid w:val="00D36073"/>
    <w:rsid w:val="00D36ABF"/>
    <w:rsid w:val="00D36FC7"/>
    <w:rsid w:val="00D36FF5"/>
    <w:rsid w:val="00D37018"/>
    <w:rsid w:val="00D575C5"/>
    <w:rsid w:val="00D60444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5582"/>
    <w:rsid w:val="00D86383"/>
    <w:rsid w:val="00D96828"/>
    <w:rsid w:val="00DA1124"/>
    <w:rsid w:val="00DA13BE"/>
    <w:rsid w:val="00DA6DD2"/>
    <w:rsid w:val="00DA79D4"/>
    <w:rsid w:val="00DB5BB9"/>
    <w:rsid w:val="00DB659F"/>
    <w:rsid w:val="00DC5709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5498"/>
    <w:rsid w:val="00E22134"/>
    <w:rsid w:val="00E2297C"/>
    <w:rsid w:val="00E23832"/>
    <w:rsid w:val="00E26D30"/>
    <w:rsid w:val="00E27B99"/>
    <w:rsid w:val="00E327C9"/>
    <w:rsid w:val="00E36B39"/>
    <w:rsid w:val="00E36FB7"/>
    <w:rsid w:val="00E37C66"/>
    <w:rsid w:val="00E45E9E"/>
    <w:rsid w:val="00E52A55"/>
    <w:rsid w:val="00E52A5A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EAC"/>
    <w:rsid w:val="00F23E1B"/>
    <w:rsid w:val="00F254A9"/>
    <w:rsid w:val="00F27F49"/>
    <w:rsid w:val="00F30568"/>
    <w:rsid w:val="00F3339A"/>
    <w:rsid w:val="00F54487"/>
    <w:rsid w:val="00F5626E"/>
    <w:rsid w:val="00F61FDE"/>
    <w:rsid w:val="00F70F4D"/>
    <w:rsid w:val="00F710FD"/>
    <w:rsid w:val="00F810AD"/>
    <w:rsid w:val="00F81631"/>
    <w:rsid w:val="00F82185"/>
    <w:rsid w:val="00F8503A"/>
    <w:rsid w:val="00F87543"/>
    <w:rsid w:val="00F90815"/>
    <w:rsid w:val="00F913E9"/>
    <w:rsid w:val="00F92101"/>
    <w:rsid w:val="00F95D45"/>
    <w:rsid w:val="00FA2968"/>
    <w:rsid w:val="00FA3D30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7E5BF8"/>
  </w:style>
  <w:style w:type="character" w:customStyle="1" w:styleId="Absatz-Standardschriftart">
    <w:name w:val="Absatz-Standardschriftart"/>
    <w:rsid w:val="007E5BF8"/>
  </w:style>
  <w:style w:type="character" w:customStyle="1" w:styleId="WW-Absatz-Standardschriftart">
    <w:name w:val="WW-Absatz-Standardschriftart"/>
    <w:rsid w:val="007E5BF8"/>
  </w:style>
  <w:style w:type="character" w:customStyle="1" w:styleId="WW-Absatz-Standardschriftart1">
    <w:name w:val="WW-Absatz-Standardschriftart1"/>
    <w:rsid w:val="007E5BF8"/>
  </w:style>
  <w:style w:type="character" w:customStyle="1" w:styleId="WW-Absatz-Standardschriftart11">
    <w:name w:val="WW-Absatz-Standardschriftart11"/>
    <w:rsid w:val="007E5BF8"/>
  </w:style>
  <w:style w:type="character" w:customStyle="1" w:styleId="WW-Absatz-Standardschriftart111">
    <w:name w:val="WW-Absatz-Standardschriftart111"/>
    <w:rsid w:val="007E5BF8"/>
  </w:style>
  <w:style w:type="character" w:customStyle="1" w:styleId="WW-Absatz-Standardschriftart1111">
    <w:name w:val="WW-Absatz-Standardschriftart1111"/>
    <w:rsid w:val="007E5BF8"/>
  </w:style>
  <w:style w:type="character" w:customStyle="1" w:styleId="WW-Absatz-Standardschriftart11111">
    <w:name w:val="WW-Absatz-Standardschriftart11111"/>
    <w:rsid w:val="007E5BF8"/>
  </w:style>
  <w:style w:type="character" w:customStyle="1" w:styleId="WW-Absatz-Standardschriftart111111">
    <w:name w:val="WW-Absatz-Standardschriftart111111"/>
    <w:rsid w:val="007E5BF8"/>
  </w:style>
  <w:style w:type="character" w:customStyle="1" w:styleId="WW-Absatz-Standardschriftart1111111">
    <w:name w:val="WW-Absatz-Standardschriftart1111111"/>
    <w:rsid w:val="007E5BF8"/>
  </w:style>
  <w:style w:type="character" w:customStyle="1" w:styleId="WW-Absatz-Standardschriftart11111111">
    <w:name w:val="WW-Absatz-Standardschriftart11111111"/>
    <w:rsid w:val="007E5BF8"/>
  </w:style>
  <w:style w:type="character" w:customStyle="1" w:styleId="WW8Num2z0">
    <w:name w:val="WW8Num2z0"/>
    <w:rsid w:val="007E5BF8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E5BF8"/>
  </w:style>
  <w:style w:type="character" w:customStyle="1" w:styleId="WW-Absatz-Standardschriftart1111111111">
    <w:name w:val="WW-Absatz-Standardschriftart1111111111"/>
    <w:rsid w:val="007E5BF8"/>
  </w:style>
  <w:style w:type="character" w:customStyle="1" w:styleId="WW-Absatz-Standardschriftart11111111111">
    <w:name w:val="WW-Absatz-Standardschriftart11111111111"/>
    <w:rsid w:val="007E5BF8"/>
  </w:style>
  <w:style w:type="character" w:customStyle="1" w:styleId="WW-Absatz-Standardschriftart111111111111">
    <w:name w:val="WW-Absatz-Standardschriftart111111111111"/>
    <w:rsid w:val="007E5BF8"/>
  </w:style>
  <w:style w:type="character" w:customStyle="1" w:styleId="61">
    <w:name w:val="Основной шрифт абзаца6"/>
    <w:rsid w:val="007E5BF8"/>
  </w:style>
  <w:style w:type="character" w:customStyle="1" w:styleId="WW-Absatz-Standardschriftart1111111111111">
    <w:name w:val="WW-Absatz-Standardschriftart1111111111111"/>
    <w:rsid w:val="007E5BF8"/>
  </w:style>
  <w:style w:type="character" w:customStyle="1" w:styleId="WW-Absatz-Standardschriftart11111111111111">
    <w:name w:val="WW-Absatz-Standardschriftart11111111111111"/>
    <w:rsid w:val="007E5BF8"/>
  </w:style>
  <w:style w:type="character" w:customStyle="1" w:styleId="WW-Absatz-Standardschriftart111111111111111">
    <w:name w:val="WW-Absatz-Standardschriftart111111111111111"/>
    <w:rsid w:val="007E5BF8"/>
  </w:style>
  <w:style w:type="character" w:customStyle="1" w:styleId="51">
    <w:name w:val="Основной шрифт абзаца5"/>
    <w:rsid w:val="007E5BF8"/>
  </w:style>
  <w:style w:type="character" w:customStyle="1" w:styleId="WW-Absatz-Standardschriftart1111111111111111">
    <w:name w:val="WW-Absatz-Standardschriftart1111111111111111"/>
    <w:rsid w:val="007E5BF8"/>
  </w:style>
  <w:style w:type="character" w:customStyle="1" w:styleId="41">
    <w:name w:val="Основной шрифт абзаца4"/>
    <w:rsid w:val="007E5BF8"/>
  </w:style>
  <w:style w:type="character" w:customStyle="1" w:styleId="WW-Absatz-Standardschriftart11111111111111111">
    <w:name w:val="WW-Absatz-Standardschriftart11111111111111111"/>
    <w:rsid w:val="007E5BF8"/>
  </w:style>
  <w:style w:type="character" w:customStyle="1" w:styleId="WW-Absatz-Standardschriftart111111111111111111">
    <w:name w:val="WW-Absatz-Standardschriftart111111111111111111"/>
    <w:rsid w:val="007E5BF8"/>
  </w:style>
  <w:style w:type="character" w:customStyle="1" w:styleId="34">
    <w:name w:val="Основной шрифт абзаца3"/>
    <w:rsid w:val="007E5BF8"/>
  </w:style>
  <w:style w:type="character" w:customStyle="1" w:styleId="29">
    <w:name w:val="Основной шрифт абзаца2"/>
    <w:rsid w:val="007E5BF8"/>
  </w:style>
  <w:style w:type="character" w:customStyle="1" w:styleId="WW-Absatz-Standardschriftart1111111111111111111">
    <w:name w:val="WW-Absatz-Standardschriftart1111111111111111111"/>
    <w:rsid w:val="007E5BF8"/>
  </w:style>
  <w:style w:type="character" w:customStyle="1" w:styleId="WW-Absatz-Standardschriftart11111111111111111111">
    <w:name w:val="WW-Absatz-Standardschriftart11111111111111111111"/>
    <w:rsid w:val="007E5BF8"/>
  </w:style>
  <w:style w:type="character" w:customStyle="1" w:styleId="WW-Absatz-Standardschriftart111111111111111111111">
    <w:name w:val="WW-Absatz-Standardschriftart111111111111111111111"/>
    <w:rsid w:val="007E5BF8"/>
  </w:style>
  <w:style w:type="character" w:customStyle="1" w:styleId="WW-Absatz-Standardschriftart1111111111111111111111">
    <w:name w:val="WW-Absatz-Standardschriftart1111111111111111111111"/>
    <w:rsid w:val="007E5BF8"/>
  </w:style>
  <w:style w:type="character" w:customStyle="1" w:styleId="WW-Absatz-Standardschriftart11111111111111111111111">
    <w:name w:val="WW-Absatz-Standardschriftart11111111111111111111111"/>
    <w:rsid w:val="007E5BF8"/>
  </w:style>
  <w:style w:type="character" w:customStyle="1" w:styleId="WW-Absatz-Standardschriftart111111111111111111111111">
    <w:name w:val="WW-Absatz-Standardschriftart111111111111111111111111"/>
    <w:rsid w:val="007E5BF8"/>
  </w:style>
  <w:style w:type="character" w:customStyle="1" w:styleId="WW-Absatz-Standardschriftart1111111111111111111111111">
    <w:name w:val="WW-Absatz-Standardschriftart1111111111111111111111111"/>
    <w:rsid w:val="007E5BF8"/>
  </w:style>
  <w:style w:type="character" w:customStyle="1" w:styleId="WW-Absatz-Standardschriftart11111111111111111111111111">
    <w:name w:val="WW-Absatz-Standardschriftart11111111111111111111111111"/>
    <w:rsid w:val="007E5BF8"/>
  </w:style>
  <w:style w:type="character" w:customStyle="1" w:styleId="WW-Absatz-Standardschriftart111111111111111111111111111">
    <w:name w:val="WW-Absatz-Standardschriftart111111111111111111111111111"/>
    <w:rsid w:val="007E5BF8"/>
  </w:style>
  <w:style w:type="character" w:customStyle="1" w:styleId="WW-Absatz-Standardschriftart1111111111111111111111111111">
    <w:name w:val="WW-Absatz-Standardschriftart1111111111111111111111111111"/>
    <w:rsid w:val="007E5BF8"/>
  </w:style>
  <w:style w:type="character" w:customStyle="1" w:styleId="WW-Absatz-Standardschriftart11111111111111111111111111111">
    <w:name w:val="WW-Absatz-Standardschriftart11111111111111111111111111111"/>
    <w:rsid w:val="007E5BF8"/>
  </w:style>
  <w:style w:type="character" w:customStyle="1" w:styleId="WW-Absatz-Standardschriftart111111111111111111111111111111">
    <w:name w:val="WW-Absatz-Standardschriftart111111111111111111111111111111"/>
    <w:rsid w:val="007E5BF8"/>
  </w:style>
  <w:style w:type="character" w:customStyle="1" w:styleId="WW-Absatz-Standardschriftart1111111111111111111111111111111">
    <w:name w:val="WW-Absatz-Standardschriftart1111111111111111111111111111111"/>
    <w:rsid w:val="007E5BF8"/>
  </w:style>
  <w:style w:type="character" w:customStyle="1" w:styleId="WW-Absatz-Standardschriftart11111111111111111111111111111111">
    <w:name w:val="WW-Absatz-Standardschriftart11111111111111111111111111111111"/>
    <w:rsid w:val="007E5BF8"/>
  </w:style>
  <w:style w:type="character" w:customStyle="1" w:styleId="WW-Absatz-Standardschriftart111111111111111111111111111111111">
    <w:name w:val="WW-Absatz-Standardschriftart111111111111111111111111111111111"/>
    <w:rsid w:val="007E5BF8"/>
  </w:style>
  <w:style w:type="character" w:customStyle="1" w:styleId="WW-Absatz-Standardschriftart1111111111111111111111111111111111">
    <w:name w:val="WW-Absatz-Standardschriftart1111111111111111111111111111111111"/>
    <w:rsid w:val="007E5BF8"/>
  </w:style>
  <w:style w:type="character" w:customStyle="1" w:styleId="WW-Absatz-Standardschriftart11111111111111111111111111111111111">
    <w:name w:val="WW-Absatz-Standardschriftart11111111111111111111111111111111111"/>
    <w:rsid w:val="007E5BF8"/>
  </w:style>
  <w:style w:type="character" w:customStyle="1" w:styleId="WW-Absatz-Standardschriftart111111111111111111111111111111111111">
    <w:name w:val="WW-Absatz-Standardschriftart111111111111111111111111111111111111"/>
    <w:rsid w:val="007E5BF8"/>
  </w:style>
  <w:style w:type="character" w:customStyle="1" w:styleId="WW-Absatz-Standardschriftart1111111111111111111111111111111111111">
    <w:name w:val="WW-Absatz-Standardschriftart1111111111111111111111111111111111111"/>
    <w:rsid w:val="007E5BF8"/>
  </w:style>
  <w:style w:type="character" w:customStyle="1" w:styleId="WW-Absatz-Standardschriftart11111111111111111111111111111111111111">
    <w:name w:val="WW-Absatz-Standardschriftart11111111111111111111111111111111111111"/>
    <w:rsid w:val="007E5BF8"/>
  </w:style>
  <w:style w:type="character" w:customStyle="1" w:styleId="WW-Absatz-Standardschriftart111111111111111111111111111111111111111">
    <w:name w:val="WW-Absatz-Standardschriftart111111111111111111111111111111111111111"/>
    <w:rsid w:val="007E5BF8"/>
  </w:style>
  <w:style w:type="character" w:customStyle="1" w:styleId="WW8Num5z0">
    <w:name w:val="WW8Num5z0"/>
    <w:rsid w:val="007E5BF8"/>
    <w:rPr>
      <w:rFonts w:ascii="Times New Roman" w:hAnsi="Times New Roman" w:cs="Times New Roman"/>
    </w:rPr>
  </w:style>
  <w:style w:type="character" w:customStyle="1" w:styleId="WW8Num6z0">
    <w:name w:val="WW8Num6z0"/>
    <w:rsid w:val="007E5BF8"/>
    <w:rPr>
      <w:rFonts w:ascii="Times New Roman" w:hAnsi="Times New Roman" w:cs="Times New Roman"/>
    </w:rPr>
  </w:style>
  <w:style w:type="character" w:customStyle="1" w:styleId="WW8Num12z0">
    <w:name w:val="WW8Num12z0"/>
    <w:rsid w:val="007E5BF8"/>
    <w:rPr>
      <w:rFonts w:ascii="Times New Roman" w:eastAsia="Times New Roman" w:hAnsi="Times New Roman"/>
    </w:rPr>
  </w:style>
  <w:style w:type="character" w:customStyle="1" w:styleId="WW8Num13z0">
    <w:name w:val="WW8Num13z0"/>
    <w:rsid w:val="007E5BF8"/>
    <w:rPr>
      <w:rFonts w:cs="Times New Roman"/>
    </w:rPr>
  </w:style>
  <w:style w:type="character" w:customStyle="1" w:styleId="WW8Num17z0">
    <w:name w:val="WW8Num17z0"/>
    <w:rsid w:val="007E5BF8"/>
    <w:rPr>
      <w:rFonts w:ascii="Times New Roman" w:hAnsi="Times New Roman" w:cs="Times New Roman"/>
    </w:rPr>
  </w:style>
  <w:style w:type="character" w:customStyle="1" w:styleId="WW8Num19z0">
    <w:name w:val="WW8Num19z0"/>
    <w:rsid w:val="007E5BF8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E5BF8"/>
    <w:rPr>
      <w:rFonts w:ascii="Times New Roman" w:hAnsi="Times New Roman" w:cs="Times New Roman"/>
    </w:rPr>
  </w:style>
  <w:style w:type="character" w:customStyle="1" w:styleId="WW8Num21z0">
    <w:name w:val="WW8Num21z0"/>
    <w:rsid w:val="007E5BF8"/>
    <w:rPr>
      <w:rFonts w:ascii="Times New Roman" w:hAnsi="Times New Roman" w:cs="Times New Roman"/>
    </w:rPr>
  </w:style>
  <w:style w:type="character" w:customStyle="1" w:styleId="WW8NumSt2z0">
    <w:name w:val="WW8NumSt2z0"/>
    <w:rsid w:val="007E5BF8"/>
    <w:rPr>
      <w:rFonts w:ascii="Times New Roman" w:hAnsi="Times New Roman" w:cs="Times New Roman"/>
    </w:rPr>
  </w:style>
  <w:style w:type="character" w:customStyle="1" w:styleId="WW8NumSt4z0">
    <w:name w:val="WW8NumSt4z0"/>
    <w:rsid w:val="007E5BF8"/>
    <w:rPr>
      <w:rFonts w:ascii="Times New Roman" w:hAnsi="Times New Roman" w:cs="Times New Roman"/>
    </w:rPr>
  </w:style>
  <w:style w:type="character" w:customStyle="1" w:styleId="WW8NumSt22z0">
    <w:name w:val="WW8NumSt22z0"/>
    <w:rsid w:val="007E5BF8"/>
    <w:rPr>
      <w:rFonts w:ascii="Times New Roman" w:hAnsi="Times New Roman" w:cs="Times New Roman"/>
    </w:rPr>
  </w:style>
  <w:style w:type="character" w:customStyle="1" w:styleId="WW8NumSt25z0">
    <w:name w:val="WW8NumSt25z0"/>
    <w:rsid w:val="007E5BF8"/>
    <w:rPr>
      <w:rFonts w:ascii="Times New Roman" w:hAnsi="Times New Roman" w:cs="Times New Roman"/>
    </w:rPr>
  </w:style>
  <w:style w:type="character" w:customStyle="1" w:styleId="WW8NumSt26z0">
    <w:name w:val="WW8NumSt26z0"/>
    <w:rsid w:val="007E5BF8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E5BF8"/>
  </w:style>
  <w:style w:type="character" w:customStyle="1" w:styleId="font21">
    <w:name w:val="font21"/>
    <w:rsid w:val="007E5BF8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E5BF8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E5BF8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E5BF8"/>
    <w:rPr>
      <w:sz w:val="18"/>
      <w:szCs w:val="18"/>
    </w:rPr>
  </w:style>
  <w:style w:type="character" w:customStyle="1" w:styleId="affffff7">
    <w:name w:val="Символ нумерации"/>
    <w:rsid w:val="007E5BF8"/>
  </w:style>
  <w:style w:type="paragraph" w:styleId="affffff8">
    <w:name w:val="List"/>
    <w:basedOn w:val="a3"/>
    <w:rsid w:val="007E5BF8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7E5B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7E5BF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7E5B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E5BF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E5B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E5BF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7E5B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E5BF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7E5B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E5BF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7E5B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E5BF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E5BF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7E5BF8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7E5BF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E5BF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7E5BF8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7E5BF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7E5BF8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7E5BF8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7E5BF8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E5BF8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7E5BF8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7E5BF8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7E5BF8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BB60006D1308F30940B9D5EAF3F14C4F271EB6DC9334B338B7A285F0E3C16A3EE430F4226C4SFh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BF513B-DBE2-4C4F-A6A6-6C4C658C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28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48080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33</cp:revision>
  <cp:lastPrinted>2018-01-15T11:18:00Z</cp:lastPrinted>
  <dcterms:created xsi:type="dcterms:W3CDTF">2015-09-29T11:15:00Z</dcterms:created>
  <dcterms:modified xsi:type="dcterms:W3CDTF">2018-01-15T11:32:00Z</dcterms:modified>
</cp:coreProperties>
</file>