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30" w:rsidRPr="00F97790" w:rsidRDefault="00BD5C30" w:rsidP="00F97790">
      <w:pPr>
        <w:pStyle w:val="a7"/>
        <w:spacing w:beforeAutospacing="0" w:afterAutospacing="0"/>
        <w:jc w:val="center"/>
        <w:rPr>
          <w:rStyle w:val="ab"/>
          <w:sz w:val="28"/>
          <w:szCs w:val="28"/>
        </w:rPr>
      </w:pPr>
      <w:r w:rsidRPr="00F97790">
        <w:rPr>
          <w:rStyle w:val="ab"/>
          <w:sz w:val="28"/>
          <w:szCs w:val="28"/>
        </w:rPr>
        <w:t xml:space="preserve">ОТЧЕТ </w:t>
      </w:r>
    </w:p>
    <w:p w:rsidR="00BD5C30" w:rsidRPr="00F97790" w:rsidRDefault="00BD5C30" w:rsidP="00F97790">
      <w:pPr>
        <w:pStyle w:val="a7"/>
        <w:spacing w:beforeAutospacing="0" w:afterAutospacing="0"/>
        <w:jc w:val="center"/>
        <w:rPr>
          <w:rStyle w:val="ab"/>
          <w:b w:val="0"/>
          <w:sz w:val="28"/>
          <w:szCs w:val="28"/>
        </w:rPr>
      </w:pPr>
      <w:r w:rsidRPr="00F97790">
        <w:rPr>
          <w:b/>
          <w:sz w:val="28"/>
          <w:szCs w:val="28"/>
        </w:rPr>
        <w:t xml:space="preserve">Главы Администрации Кулешовского сельского поселения  о результатах его деятельности и деятельности </w:t>
      </w:r>
      <w:r w:rsidR="001E69AB">
        <w:rPr>
          <w:b/>
          <w:sz w:val="28"/>
          <w:szCs w:val="28"/>
        </w:rPr>
        <w:t>А</w:t>
      </w:r>
      <w:r w:rsidRPr="00F97790">
        <w:rPr>
          <w:b/>
          <w:sz w:val="28"/>
          <w:szCs w:val="28"/>
        </w:rPr>
        <w:t xml:space="preserve">дминистрации Кулешовского сельского поселения за </w:t>
      </w:r>
      <w:r w:rsidR="00F11392" w:rsidRPr="00F97790">
        <w:rPr>
          <w:b/>
          <w:sz w:val="28"/>
          <w:szCs w:val="28"/>
        </w:rPr>
        <w:t>первое</w:t>
      </w:r>
      <w:r w:rsidRPr="00F97790">
        <w:rPr>
          <w:b/>
          <w:sz w:val="28"/>
          <w:szCs w:val="28"/>
        </w:rPr>
        <w:t xml:space="preserve"> полугодие</w:t>
      </w:r>
      <w:r w:rsidR="003F5D2F" w:rsidRPr="00F97790">
        <w:rPr>
          <w:b/>
          <w:sz w:val="28"/>
          <w:szCs w:val="28"/>
        </w:rPr>
        <w:t xml:space="preserve"> </w:t>
      </w:r>
      <w:r w:rsidR="00F11392" w:rsidRPr="00F97790">
        <w:rPr>
          <w:b/>
          <w:sz w:val="28"/>
          <w:szCs w:val="28"/>
        </w:rPr>
        <w:t>2022 года</w:t>
      </w:r>
    </w:p>
    <w:p w:rsidR="00BD5C30" w:rsidRPr="00F97790" w:rsidRDefault="00BD5C30" w:rsidP="00F97790">
      <w:pPr>
        <w:pStyle w:val="a7"/>
        <w:spacing w:beforeAutospacing="0" w:afterAutospacing="0"/>
        <w:jc w:val="center"/>
        <w:rPr>
          <w:rStyle w:val="ab"/>
          <w:b w:val="0"/>
          <w:sz w:val="28"/>
          <w:szCs w:val="28"/>
        </w:rPr>
      </w:pPr>
    </w:p>
    <w:p w:rsidR="00F770BC" w:rsidRPr="00F97790" w:rsidRDefault="00BD5C30" w:rsidP="00F97790">
      <w:pPr>
        <w:jc w:val="both"/>
        <w:outlineLvl w:val="0"/>
        <w:rPr>
          <w:sz w:val="28"/>
          <w:szCs w:val="28"/>
        </w:rPr>
      </w:pPr>
      <w:r w:rsidRPr="00F97790">
        <w:rPr>
          <w:sz w:val="28"/>
          <w:szCs w:val="28"/>
        </w:rPr>
        <w:t xml:space="preserve">       В соответствии с Федеральным законом «Об общих принципах организации местного самоуправления в Российской Федерации», Уставом Кулешовского сельского поселения, Регламент</w:t>
      </w:r>
      <w:r w:rsidR="00C604A8" w:rsidRPr="00F97790">
        <w:rPr>
          <w:sz w:val="28"/>
          <w:szCs w:val="28"/>
        </w:rPr>
        <w:t>ом</w:t>
      </w:r>
      <w:r w:rsidRPr="00F97790">
        <w:rPr>
          <w:sz w:val="28"/>
          <w:szCs w:val="28"/>
        </w:rPr>
        <w:t xml:space="preserve"> Собрания депутатов Кулешовского сельского поселения, представляю Вашему вниманию отчет о проделанной работе Главы Администрации и Администрации  Кулешовского сельского поселения. </w:t>
      </w:r>
    </w:p>
    <w:p w:rsidR="00BD5C30" w:rsidRPr="00F97790" w:rsidRDefault="00BD5C30" w:rsidP="00F97790">
      <w:pPr>
        <w:ind w:firstLine="708"/>
        <w:jc w:val="both"/>
        <w:outlineLvl w:val="0"/>
        <w:rPr>
          <w:sz w:val="28"/>
          <w:szCs w:val="28"/>
        </w:rPr>
      </w:pPr>
      <w:r w:rsidRPr="00F97790">
        <w:rPr>
          <w:sz w:val="28"/>
          <w:szCs w:val="28"/>
        </w:rPr>
        <w:t>В лице органа местного самоуправления Кулешовского сельского поселения выступает</w:t>
      </w:r>
      <w:r w:rsidR="00F97790">
        <w:rPr>
          <w:sz w:val="28"/>
          <w:szCs w:val="28"/>
        </w:rPr>
        <w:t xml:space="preserve"> -</w:t>
      </w:r>
      <w:r w:rsidRPr="00F97790">
        <w:rPr>
          <w:sz w:val="28"/>
          <w:szCs w:val="28"/>
        </w:rPr>
        <w:t xml:space="preserve"> Администрация Кулешовского сельского поселения</w:t>
      </w:r>
      <w:r w:rsidR="00F770BC" w:rsidRPr="00F97790">
        <w:rPr>
          <w:sz w:val="28"/>
          <w:szCs w:val="28"/>
        </w:rPr>
        <w:t xml:space="preserve"> (далее – Администрация)</w:t>
      </w:r>
      <w:r w:rsidRPr="00F97790">
        <w:rPr>
          <w:sz w:val="28"/>
          <w:szCs w:val="28"/>
        </w:rPr>
        <w:t>, которая является главным распорядителем средств бюджета  поселения.</w:t>
      </w:r>
    </w:p>
    <w:p w:rsidR="00BD5C30" w:rsidRPr="00F97790" w:rsidRDefault="00BD5C30" w:rsidP="00F97790">
      <w:pPr>
        <w:pStyle w:val="a7"/>
        <w:spacing w:beforeAutospacing="0" w:afterAutospacing="0"/>
        <w:jc w:val="both"/>
        <w:rPr>
          <w:sz w:val="28"/>
          <w:szCs w:val="28"/>
        </w:rPr>
      </w:pPr>
      <w:r w:rsidRPr="00F97790">
        <w:rPr>
          <w:sz w:val="28"/>
          <w:szCs w:val="28"/>
        </w:rPr>
        <w:t xml:space="preserve">   </w:t>
      </w:r>
      <w:r w:rsidR="00B65A39" w:rsidRPr="00F97790">
        <w:rPr>
          <w:sz w:val="28"/>
          <w:szCs w:val="28"/>
        </w:rPr>
        <w:tab/>
      </w:r>
      <w:r w:rsidRPr="00F97790">
        <w:rPr>
          <w:sz w:val="28"/>
          <w:szCs w:val="28"/>
        </w:rPr>
        <w:t>Основной целью деятельности Администрации</w:t>
      </w:r>
      <w:r w:rsidR="001E69AB">
        <w:rPr>
          <w:sz w:val="28"/>
          <w:szCs w:val="28"/>
        </w:rPr>
        <w:t>,</w:t>
      </w:r>
      <w:r w:rsidRPr="00F97790">
        <w:rPr>
          <w:sz w:val="28"/>
          <w:szCs w:val="28"/>
        </w:rPr>
        <w:t xml:space="preserve"> является обеспечение повседневных потребностей </w:t>
      </w:r>
      <w:r w:rsidR="00BE7B73" w:rsidRPr="00F97790">
        <w:rPr>
          <w:sz w:val="28"/>
          <w:szCs w:val="28"/>
        </w:rPr>
        <w:t xml:space="preserve">поселения и </w:t>
      </w:r>
      <w:r w:rsidR="00B524B8" w:rsidRPr="00F97790">
        <w:rPr>
          <w:sz w:val="28"/>
          <w:szCs w:val="28"/>
        </w:rPr>
        <w:t>граждан</w:t>
      </w:r>
      <w:r w:rsidRPr="00F97790">
        <w:rPr>
          <w:sz w:val="28"/>
          <w:szCs w:val="28"/>
        </w:rPr>
        <w:t xml:space="preserve">, проживающих на территории </w:t>
      </w:r>
      <w:r w:rsidR="00B524B8" w:rsidRPr="00F97790">
        <w:rPr>
          <w:sz w:val="28"/>
          <w:szCs w:val="28"/>
        </w:rPr>
        <w:t>Кулешовского сельского поселения</w:t>
      </w:r>
      <w:r w:rsidRPr="00F97790">
        <w:rPr>
          <w:sz w:val="28"/>
          <w:szCs w:val="28"/>
        </w:rPr>
        <w:t xml:space="preserve">, а также обеспечение защиты интересов и повышение </w:t>
      </w:r>
      <w:r w:rsidR="001D709D">
        <w:rPr>
          <w:sz w:val="28"/>
          <w:szCs w:val="28"/>
        </w:rPr>
        <w:t>их</w:t>
      </w:r>
      <w:r w:rsidRPr="00F97790">
        <w:rPr>
          <w:sz w:val="28"/>
          <w:szCs w:val="28"/>
        </w:rPr>
        <w:t xml:space="preserve"> благосостояния.</w:t>
      </w:r>
    </w:p>
    <w:p w:rsidR="00BD5C30" w:rsidRPr="00F97790" w:rsidRDefault="00BD5C30" w:rsidP="00F97790">
      <w:pPr>
        <w:rPr>
          <w:sz w:val="28"/>
          <w:szCs w:val="28"/>
        </w:rPr>
      </w:pPr>
    </w:p>
    <w:p w:rsidR="00F11392" w:rsidRDefault="00F11392" w:rsidP="00F97790">
      <w:pPr>
        <w:jc w:val="center"/>
        <w:outlineLvl w:val="0"/>
        <w:rPr>
          <w:b/>
          <w:sz w:val="28"/>
          <w:szCs w:val="28"/>
        </w:rPr>
      </w:pPr>
      <w:r w:rsidRPr="00F97790">
        <w:rPr>
          <w:b/>
          <w:sz w:val="28"/>
          <w:szCs w:val="28"/>
        </w:rPr>
        <w:t>ИСПОЛНЕНИЕ БЮДЖЕТА</w:t>
      </w:r>
    </w:p>
    <w:p w:rsidR="00CF1650" w:rsidRPr="00F97790" w:rsidRDefault="00CF1650" w:rsidP="00F97790">
      <w:pPr>
        <w:jc w:val="center"/>
        <w:outlineLvl w:val="0"/>
        <w:rPr>
          <w:b/>
          <w:sz w:val="28"/>
          <w:szCs w:val="28"/>
        </w:rPr>
      </w:pPr>
    </w:p>
    <w:p w:rsidR="00F11392" w:rsidRPr="00F97790" w:rsidRDefault="00F11392" w:rsidP="00F97790">
      <w:pPr>
        <w:ind w:firstLine="708"/>
        <w:jc w:val="both"/>
        <w:rPr>
          <w:sz w:val="28"/>
          <w:szCs w:val="28"/>
        </w:rPr>
      </w:pPr>
      <w:r w:rsidRPr="00F97790">
        <w:rPr>
          <w:sz w:val="28"/>
          <w:szCs w:val="28"/>
        </w:rPr>
        <w:t xml:space="preserve">За </w:t>
      </w:r>
      <w:r w:rsidRPr="00F97790">
        <w:rPr>
          <w:sz w:val="28"/>
          <w:szCs w:val="28"/>
          <w:lang w:val="en-US"/>
        </w:rPr>
        <w:t>I</w:t>
      </w:r>
      <w:r w:rsidRPr="00F97790">
        <w:rPr>
          <w:sz w:val="28"/>
          <w:szCs w:val="28"/>
        </w:rPr>
        <w:t xml:space="preserve"> полугодие 2022 года  в бюджет Кулешовского сельского поселения поступило 12228,1 тысяч рублей доходов с учетом безвозмездных поступлений, которые составили 8103,0 тысяч рублей. Бюджет по доходам Кулешовского сельского поселения исполнен на 38,7%. от годового значения. </w:t>
      </w:r>
    </w:p>
    <w:p w:rsidR="00F11392" w:rsidRPr="00F97790" w:rsidRDefault="00F11392" w:rsidP="00F97790">
      <w:pPr>
        <w:ind w:firstLine="708"/>
        <w:jc w:val="both"/>
        <w:rPr>
          <w:sz w:val="28"/>
          <w:szCs w:val="28"/>
        </w:rPr>
      </w:pPr>
      <w:r w:rsidRPr="00F97790">
        <w:rPr>
          <w:sz w:val="28"/>
          <w:szCs w:val="28"/>
        </w:rPr>
        <w:t xml:space="preserve">Поступление собственных доходов бюджета Кулешовского сельского поселения составило 3686,3 тысяч рублей или 25,5% от годового плана. Поступления собственных доходов в первом полугодии 2022 меньше, чем в аналогичном периоде 2021, на </w:t>
      </w:r>
      <w:r w:rsidR="00B905A9" w:rsidRPr="00F97790">
        <w:rPr>
          <w:sz w:val="28"/>
          <w:szCs w:val="28"/>
        </w:rPr>
        <w:t>2</w:t>
      </w:r>
      <w:r w:rsidRPr="00F97790">
        <w:rPr>
          <w:sz w:val="28"/>
          <w:szCs w:val="28"/>
        </w:rPr>
        <w:t xml:space="preserve">46,8 тыс. руб. Собственные доходы включают в себя налоговые и неналоговые доходы. Наибольший удельный вес в структуре налоговых и неналоговых  доходов остается по-прежнему </w:t>
      </w:r>
      <w:proofErr w:type="gramStart"/>
      <w:r w:rsidRPr="00F97790">
        <w:rPr>
          <w:sz w:val="28"/>
          <w:szCs w:val="28"/>
        </w:rPr>
        <w:t>по</w:t>
      </w:r>
      <w:proofErr w:type="gramEnd"/>
      <w:r w:rsidRPr="00F97790">
        <w:rPr>
          <w:sz w:val="28"/>
          <w:szCs w:val="28"/>
        </w:rPr>
        <w:t>:</w:t>
      </w:r>
    </w:p>
    <w:p w:rsidR="00F11392" w:rsidRPr="00F97790" w:rsidRDefault="00F11392" w:rsidP="00F97790">
      <w:pPr>
        <w:ind w:firstLine="708"/>
        <w:jc w:val="both"/>
        <w:rPr>
          <w:sz w:val="28"/>
          <w:szCs w:val="28"/>
        </w:rPr>
      </w:pPr>
      <w:r w:rsidRPr="00F97790">
        <w:rPr>
          <w:sz w:val="28"/>
          <w:szCs w:val="28"/>
        </w:rPr>
        <w:t>-налогу на доходы физических лиц 52,1% или 1922,6 тыс. руб.;</w:t>
      </w:r>
    </w:p>
    <w:p w:rsidR="00F11392" w:rsidRPr="00F97790" w:rsidRDefault="00F11392" w:rsidP="00F97790">
      <w:pPr>
        <w:ind w:firstLine="708"/>
        <w:jc w:val="both"/>
        <w:rPr>
          <w:sz w:val="28"/>
          <w:szCs w:val="28"/>
        </w:rPr>
      </w:pPr>
      <w:r w:rsidRPr="00F97790">
        <w:rPr>
          <w:sz w:val="28"/>
          <w:szCs w:val="28"/>
        </w:rPr>
        <w:t>-земельному налогу 27,3%  или 1006,7 тыс. руб</w:t>
      </w:r>
      <w:r w:rsidR="00B905A9" w:rsidRPr="00F97790">
        <w:rPr>
          <w:sz w:val="28"/>
          <w:szCs w:val="28"/>
        </w:rPr>
        <w:t>.</w:t>
      </w:r>
      <w:r w:rsidRPr="00F97790">
        <w:rPr>
          <w:sz w:val="28"/>
          <w:szCs w:val="28"/>
        </w:rPr>
        <w:t>;</w:t>
      </w:r>
    </w:p>
    <w:p w:rsidR="00F11392" w:rsidRPr="00F97790" w:rsidRDefault="00F11392" w:rsidP="00F97790">
      <w:pPr>
        <w:ind w:firstLine="708"/>
        <w:jc w:val="both"/>
        <w:rPr>
          <w:sz w:val="28"/>
          <w:szCs w:val="28"/>
        </w:rPr>
      </w:pPr>
      <w:r w:rsidRPr="00F97790">
        <w:rPr>
          <w:sz w:val="28"/>
          <w:szCs w:val="28"/>
        </w:rPr>
        <w:t xml:space="preserve"> -налогу на имущество с физических лиц 5,9% или 216,8 тыс. руб.;</w:t>
      </w:r>
    </w:p>
    <w:p w:rsidR="00F11392" w:rsidRPr="00F97790" w:rsidRDefault="00F11392" w:rsidP="00F97790">
      <w:pPr>
        <w:jc w:val="both"/>
        <w:rPr>
          <w:sz w:val="28"/>
          <w:szCs w:val="28"/>
        </w:rPr>
      </w:pPr>
      <w:r w:rsidRPr="00F97790">
        <w:rPr>
          <w:sz w:val="28"/>
          <w:szCs w:val="28"/>
        </w:rPr>
        <w:t xml:space="preserve">          -единому сельскохозяйственному налогу (ЕСХН) 8,2% или 302,1 тыс. руб.;</w:t>
      </w:r>
    </w:p>
    <w:p w:rsidR="00F11392" w:rsidRPr="00F97790" w:rsidRDefault="00F11392" w:rsidP="00F97790">
      <w:pPr>
        <w:ind w:firstLine="708"/>
        <w:jc w:val="both"/>
        <w:rPr>
          <w:sz w:val="28"/>
          <w:szCs w:val="28"/>
        </w:rPr>
      </w:pPr>
      <w:r w:rsidRPr="00F97790">
        <w:rPr>
          <w:sz w:val="28"/>
          <w:szCs w:val="28"/>
        </w:rPr>
        <w:t>- государственной пошлине 0,2 % или 9,1 тыс. руб.</w:t>
      </w:r>
    </w:p>
    <w:p w:rsidR="00F11392" w:rsidRDefault="00F11392" w:rsidP="00F97790">
      <w:pPr>
        <w:jc w:val="both"/>
        <w:rPr>
          <w:sz w:val="28"/>
          <w:szCs w:val="28"/>
        </w:rPr>
      </w:pPr>
      <w:r w:rsidRPr="00F97790">
        <w:rPr>
          <w:sz w:val="28"/>
          <w:szCs w:val="28"/>
        </w:rPr>
        <w:t>Наибольший удельный вес в структуре неналоговых доходов составляют штрафы, санкции возмещение ущерба -</w:t>
      </w:r>
      <w:r w:rsidR="00E97FD7" w:rsidRPr="00F97790">
        <w:rPr>
          <w:sz w:val="28"/>
          <w:szCs w:val="28"/>
        </w:rPr>
        <w:t xml:space="preserve"> </w:t>
      </w:r>
      <w:r w:rsidRPr="00F97790">
        <w:rPr>
          <w:sz w:val="28"/>
          <w:szCs w:val="28"/>
        </w:rPr>
        <w:t>170,3 тыс. рублей, что составляет  74,4 %,</w:t>
      </w:r>
      <w:r w:rsidR="006F7EE2" w:rsidRPr="00F97790">
        <w:rPr>
          <w:sz w:val="28"/>
          <w:szCs w:val="28"/>
        </w:rPr>
        <w:t xml:space="preserve"> </w:t>
      </w:r>
      <w:r w:rsidRPr="00F97790">
        <w:rPr>
          <w:sz w:val="28"/>
          <w:szCs w:val="28"/>
        </w:rPr>
        <w:t>доходы от сдачи в аренду имущества, находящегося в муниципальной собственности</w:t>
      </w:r>
      <w:r w:rsidR="00E97FD7" w:rsidRPr="00F97790">
        <w:rPr>
          <w:sz w:val="28"/>
          <w:szCs w:val="28"/>
        </w:rPr>
        <w:t>,</w:t>
      </w:r>
      <w:r w:rsidRPr="00F97790">
        <w:rPr>
          <w:sz w:val="28"/>
          <w:szCs w:val="28"/>
        </w:rPr>
        <w:t xml:space="preserve"> составляют фактически 58,7 тыс. руб., бюджет по этому пункту исполнен на 7,4 %.</w:t>
      </w:r>
    </w:p>
    <w:p w:rsidR="00CF1650" w:rsidRPr="00F97790" w:rsidRDefault="00CF1650" w:rsidP="00F97790">
      <w:pPr>
        <w:jc w:val="both"/>
        <w:rPr>
          <w:sz w:val="28"/>
          <w:szCs w:val="28"/>
        </w:rPr>
      </w:pPr>
    </w:p>
    <w:p w:rsidR="00F11392" w:rsidRPr="00F97790" w:rsidRDefault="00F11392" w:rsidP="00F97790">
      <w:pPr>
        <w:pStyle w:val="a7"/>
        <w:spacing w:beforeAutospacing="0" w:afterAutospacing="0"/>
        <w:jc w:val="center"/>
        <w:rPr>
          <w:b/>
          <w:sz w:val="28"/>
          <w:szCs w:val="28"/>
        </w:rPr>
      </w:pPr>
      <w:r w:rsidRPr="00F97790">
        <w:rPr>
          <w:b/>
          <w:sz w:val="28"/>
          <w:szCs w:val="28"/>
        </w:rPr>
        <w:t>РАСХОДЫ ПОСЕЛЕНИЯ</w:t>
      </w:r>
    </w:p>
    <w:p w:rsidR="00F11392" w:rsidRPr="00F97790" w:rsidRDefault="00F11392" w:rsidP="00F97790">
      <w:pPr>
        <w:ind w:firstLine="708"/>
        <w:jc w:val="both"/>
        <w:rPr>
          <w:sz w:val="28"/>
          <w:szCs w:val="28"/>
        </w:rPr>
      </w:pPr>
      <w:r w:rsidRPr="00F97790">
        <w:rPr>
          <w:sz w:val="28"/>
          <w:szCs w:val="28"/>
          <w:u w:val="single"/>
        </w:rPr>
        <w:lastRenderedPageBreak/>
        <w:t>Расходы бюджета</w:t>
      </w:r>
      <w:r w:rsidRPr="00F97790">
        <w:rPr>
          <w:sz w:val="28"/>
          <w:szCs w:val="28"/>
        </w:rPr>
        <w:t xml:space="preserve"> поселения за 1 полугодие 2022 год</w:t>
      </w:r>
      <w:r w:rsidR="00E97FD7" w:rsidRPr="00F97790">
        <w:rPr>
          <w:sz w:val="28"/>
          <w:szCs w:val="28"/>
        </w:rPr>
        <w:t>а</w:t>
      </w:r>
      <w:r w:rsidRPr="00F97790">
        <w:rPr>
          <w:sz w:val="28"/>
          <w:szCs w:val="28"/>
        </w:rPr>
        <w:t xml:space="preserve"> составили 12795,0 тыс. рублей или 40,5% исполнения плана, который составил 31592,9 тыс. рублей, что на 4,8% выше чем исполнение за 1 полугодие 2021, в денежном выражении 1694,7 тыс</w:t>
      </w:r>
      <w:proofErr w:type="gramStart"/>
      <w:r w:rsidRPr="00F97790">
        <w:rPr>
          <w:sz w:val="28"/>
          <w:szCs w:val="28"/>
        </w:rPr>
        <w:t>.р</w:t>
      </w:r>
      <w:proofErr w:type="gramEnd"/>
      <w:r w:rsidRPr="00F97790">
        <w:rPr>
          <w:sz w:val="28"/>
          <w:szCs w:val="28"/>
        </w:rPr>
        <w:t>ублей.</w:t>
      </w:r>
    </w:p>
    <w:p w:rsidR="00F11392" w:rsidRPr="00F97790" w:rsidRDefault="00F11392" w:rsidP="00F97790">
      <w:pPr>
        <w:ind w:firstLine="708"/>
        <w:jc w:val="both"/>
        <w:rPr>
          <w:sz w:val="28"/>
          <w:szCs w:val="28"/>
        </w:rPr>
      </w:pPr>
      <w:r w:rsidRPr="00F97790">
        <w:rPr>
          <w:sz w:val="28"/>
          <w:szCs w:val="28"/>
        </w:rPr>
        <w:t>Расходы бюджета представлены следующими разделами бюджетной классификации расходов:</w:t>
      </w:r>
    </w:p>
    <w:tbl>
      <w:tblPr>
        <w:tblW w:w="96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0"/>
        <w:gridCol w:w="1421"/>
        <w:gridCol w:w="1585"/>
        <w:gridCol w:w="1312"/>
        <w:gridCol w:w="1780"/>
      </w:tblGrid>
      <w:tr w:rsidR="00F11392" w:rsidRPr="00F97790" w:rsidTr="005A575A">
        <w:trPr>
          <w:trHeight w:val="270"/>
        </w:trPr>
        <w:tc>
          <w:tcPr>
            <w:tcW w:w="3560" w:type="dxa"/>
            <w:tcBorders>
              <w:top w:val="single" w:sz="4" w:space="0" w:color="auto"/>
              <w:left w:val="single" w:sz="4" w:space="0" w:color="auto"/>
              <w:bottom w:val="single" w:sz="4" w:space="0" w:color="auto"/>
              <w:right w:val="single" w:sz="4" w:space="0" w:color="auto"/>
            </w:tcBorders>
            <w:noWrap/>
            <w:vAlign w:val="bottom"/>
          </w:tcPr>
          <w:p w:rsidR="00F11392" w:rsidRPr="00F97790" w:rsidRDefault="00F11392" w:rsidP="00F97790">
            <w:pPr>
              <w:jc w:val="center"/>
              <w:rPr>
                <w:sz w:val="28"/>
                <w:szCs w:val="28"/>
              </w:rPr>
            </w:pPr>
            <w:r w:rsidRPr="00F97790">
              <w:rPr>
                <w:sz w:val="28"/>
                <w:szCs w:val="28"/>
              </w:rPr>
              <w:t>Показатель </w:t>
            </w:r>
          </w:p>
        </w:tc>
        <w:tc>
          <w:tcPr>
            <w:tcW w:w="1421" w:type="dxa"/>
            <w:tcBorders>
              <w:top w:val="single" w:sz="4" w:space="0" w:color="auto"/>
              <w:left w:val="single" w:sz="4" w:space="0" w:color="auto"/>
              <w:bottom w:val="single" w:sz="4" w:space="0" w:color="auto"/>
              <w:right w:val="single" w:sz="4" w:space="0" w:color="auto"/>
            </w:tcBorders>
            <w:noWrap/>
            <w:vAlign w:val="bottom"/>
          </w:tcPr>
          <w:p w:rsidR="00F11392" w:rsidRPr="00F97790" w:rsidRDefault="00F11392" w:rsidP="00F97790">
            <w:pPr>
              <w:jc w:val="center"/>
              <w:rPr>
                <w:sz w:val="28"/>
                <w:szCs w:val="28"/>
              </w:rPr>
            </w:pPr>
            <w:r w:rsidRPr="00F97790">
              <w:rPr>
                <w:sz w:val="28"/>
                <w:szCs w:val="28"/>
              </w:rPr>
              <w:t>План на 2022 год </w:t>
            </w:r>
          </w:p>
        </w:tc>
        <w:tc>
          <w:tcPr>
            <w:tcW w:w="1585" w:type="dxa"/>
            <w:tcBorders>
              <w:top w:val="single" w:sz="4" w:space="0" w:color="auto"/>
              <w:left w:val="single" w:sz="4" w:space="0" w:color="auto"/>
              <w:bottom w:val="single" w:sz="4" w:space="0" w:color="auto"/>
              <w:right w:val="single" w:sz="4" w:space="0" w:color="auto"/>
            </w:tcBorders>
            <w:noWrap/>
            <w:vAlign w:val="bottom"/>
          </w:tcPr>
          <w:p w:rsidR="00F11392" w:rsidRPr="00F97790" w:rsidRDefault="00F11392" w:rsidP="00F97790">
            <w:pPr>
              <w:jc w:val="center"/>
              <w:rPr>
                <w:sz w:val="28"/>
                <w:szCs w:val="28"/>
              </w:rPr>
            </w:pPr>
            <w:r w:rsidRPr="00F97790">
              <w:rPr>
                <w:sz w:val="28"/>
                <w:szCs w:val="28"/>
              </w:rPr>
              <w:t>Фактически исполнено за 1 полугодие 2022 года</w:t>
            </w:r>
          </w:p>
        </w:tc>
        <w:tc>
          <w:tcPr>
            <w:tcW w:w="1312" w:type="dxa"/>
            <w:tcBorders>
              <w:top w:val="single" w:sz="4" w:space="0" w:color="auto"/>
              <w:left w:val="single" w:sz="4" w:space="0" w:color="auto"/>
              <w:bottom w:val="single" w:sz="4" w:space="0" w:color="auto"/>
              <w:right w:val="single" w:sz="4" w:space="0" w:color="auto"/>
            </w:tcBorders>
          </w:tcPr>
          <w:p w:rsidR="00F11392" w:rsidRPr="00F97790" w:rsidRDefault="00F11392" w:rsidP="00F97790">
            <w:pPr>
              <w:jc w:val="center"/>
              <w:rPr>
                <w:sz w:val="28"/>
                <w:szCs w:val="28"/>
              </w:rPr>
            </w:pPr>
            <w:r w:rsidRPr="00F97790">
              <w:rPr>
                <w:sz w:val="28"/>
                <w:szCs w:val="28"/>
              </w:rPr>
              <w:t>% исполнения</w:t>
            </w:r>
          </w:p>
        </w:tc>
        <w:tc>
          <w:tcPr>
            <w:tcW w:w="1780" w:type="dxa"/>
            <w:tcBorders>
              <w:top w:val="single" w:sz="4" w:space="0" w:color="auto"/>
              <w:left w:val="single" w:sz="4" w:space="0" w:color="auto"/>
              <w:bottom w:val="single" w:sz="4" w:space="0" w:color="auto"/>
              <w:right w:val="single" w:sz="4" w:space="0" w:color="auto"/>
            </w:tcBorders>
          </w:tcPr>
          <w:p w:rsidR="00F11392" w:rsidRPr="00F97790" w:rsidRDefault="00F11392" w:rsidP="00F97790">
            <w:pPr>
              <w:jc w:val="center"/>
              <w:rPr>
                <w:sz w:val="28"/>
                <w:szCs w:val="28"/>
              </w:rPr>
            </w:pPr>
            <w:r w:rsidRPr="00F97790">
              <w:rPr>
                <w:sz w:val="28"/>
                <w:szCs w:val="28"/>
              </w:rPr>
              <w:t>Удельный вес фактических расходов</w:t>
            </w:r>
          </w:p>
        </w:tc>
      </w:tr>
      <w:tr w:rsidR="00F11392" w:rsidRPr="00F97790" w:rsidTr="005A575A">
        <w:trPr>
          <w:trHeight w:val="1109"/>
        </w:trPr>
        <w:tc>
          <w:tcPr>
            <w:tcW w:w="3560" w:type="dxa"/>
            <w:tcBorders>
              <w:top w:val="single" w:sz="4" w:space="0" w:color="auto"/>
              <w:left w:val="single" w:sz="4" w:space="0" w:color="auto"/>
              <w:bottom w:val="single" w:sz="4" w:space="0" w:color="auto"/>
              <w:right w:val="single" w:sz="4" w:space="0" w:color="auto"/>
            </w:tcBorders>
            <w:vAlign w:val="bottom"/>
          </w:tcPr>
          <w:p w:rsidR="00F11392" w:rsidRPr="00F97790" w:rsidRDefault="00F11392" w:rsidP="00F97790">
            <w:pPr>
              <w:rPr>
                <w:b/>
                <w:sz w:val="28"/>
                <w:szCs w:val="28"/>
              </w:rPr>
            </w:pPr>
            <w:r w:rsidRPr="00F97790">
              <w:rPr>
                <w:b/>
                <w:sz w:val="28"/>
                <w:szCs w:val="28"/>
              </w:rPr>
              <w:t> </w:t>
            </w:r>
            <w:proofErr w:type="spellStart"/>
            <w:r w:rsidRPr="00F97790">
              <w:rPr>
                <w:b/>
                <w:sz w:val="28"/>
                <w:szCs w:val="28"/>
              </w:rPr>
              <w:t>Р</w:t>
            </w:r>
            <w:proofErr w:type="gramStart"/>
            <w:r w:rsidRPr="00F97790">
              <w:rPr>
                <w:b/>
                <w:sz w:val="28"/>
                <w:szCs w:val="28"/>
              </w:rPr>
              <w:t>ac</w:t>
            </w:r>
            <w:proofErr w:type="gramEnd"/>
            <w:r w:rsidRPr="00F97790">
              <w:rPr>
                <w:b/>
                <w:sz w:val="28"/>
                <w:szCs w:val="28"/>
              </w:rPr>
              <w:t>ходы</w:t>
            </w:r>
            <w:proofErr w:type="spellEnd"/>
            <w:r w:rsidRPr="00F97790">
              <w:rPr>
                <w:b/>
                <w:sz w:val="28"/>
                <w:szCs w:val="28"/>
              </w:rPr>
              <w:t xml:space="preserve"> бюджета - всего</w:t>
            </w:r>
          </w:p>
        </w:tc>
        <w:tc>
          <w:tcPr>
            <w:tcW w:w="1421"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b/>
                <w:sz w:val="28"/>
                <w:szCs w:val="28"/>
              </w:rPr>
            </w:pPr>
            <w:r w:rsidRPr="00F97790">
              <w:rPr>
                <w:b/>
                <w:sz w:val="28"/>
                <w:szCs w:val="28"/>
              </w:rPr>
              <w:t>31592,9</w:t>
            </w:r>
          </w:p>
        </w:tc>
        <w:tc>
          <w:tcPr>
            <w:tcW w:w="1585"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b/>
                <w:sz w:val="28"/>
                <w:szCs w:val="28"/>
              </w:rPr>
            </w:pPr>
          </w:p>
          <w:p w:rsidR="00F11392" w:rsidRPr="00F97790" w:rsidRDefault="00F11392" w:rsidP="00F97790">
            <w:pPr>
              <w:jc w:val="center"/>
              <w:rPr>
                <w:b/>
                <w:sz w:val="28"/>
                <w:szCs w:val="28"/>
              </w:rPr>
            </w:pPr>
            <w:r w:rsidRPr="00F97790">
              <w:rPr>
                <w:b/>
                <w:sz w:val="28"/>
                <w:szCs w:val="28"/>
              </w:rPr>
              <w:t>12795,0</w:t>
            </w:r>
          </w:p>
          <w:p w:rsidR="00F11392" w:rsidRPr="00F97790" w:rsidRDefault="00F11392" w:rsidP="00F97790">
            <w:pPr>
              <w:jc w:val="center"/>
              <w:rPr>
                <w:b/>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b/>
                <w:sz w:val="28"/>
                <w:szCs w:val="28"/>
              </w:rPr>
            </w:pPr>
          </w:p>
          <w:p w:rsidR="00F11392" w:rsidRPr="00F97790" w:rsidRDefault="00F11392" w:rsidP="00F97790">
            <w:pPr>
              <w:jc w:val="center"/>
              <w:rPr>
                <w:b/>
                <w:sz w:val="28"/>
                <w:szCs w:val="28"/>
              </w:rPr>
            </w:pPr>
            <w:r w:rsidRPr="00F97790">
              <w:rPr>
                <w:b/>
                <w:sz w:val="28"/>
                <w:szCs w:val="28"/>
              </w:rPr>
              <w:t>40,5</w:t>
            </w:r>
          </w:p>
          <w:p w:rsidR="00F11392" w:rsidRPr="00F97790" w:rsidRDefault="00F11392" w:rsidP="00F97790">
            <w:pPr>
              <w:jc w:val="center"/>
              <w:rPr>
                <w:b/>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b/>
                <w:sz w:val="28"/>
                <w:szCs w:val="28"/>
              </w:rPr>
            </w:pPr>
            <w:r w:rsidRPr="00F97790">
              <w:rPr>
                <w:b/>
                <w:sz w:val="28"/>
                <w:szCs w:val="28"/>
              </w:rPr>
              <w:t>100</w:t>
            </w:r>
          </w:p>
        </w:tc>
      </w:tr>
      <w:tr w:rsidR="00F11392" w:rsidRPr="00F97790" w:rsidTr="005A575A">
        <w:trPr>
          <w:trHeight w:val="255"/>
        </w:trPr>
        <w:tc>
          <w:tcPr>
            <w:tcW w:w="3560" w:type="dxa"/>
            <w:tcBorders>
              <w:top w:val="single" w:sz="4" w:space="0" w:color="auto"/>
              <w:left w:val="single" w:sz="4" w:space="0" w:color="auto"/>
              <w:bottom w:val="single" w:sz="4" w:space="0" w:color="auto"/>
              <w:right w:val="single" w:sz="4" w:space="0" w:color="auto"/>
            </w:tcBorders>
            <w:vAlign w:val="bottom"/>
          </w:tcPr>
          <w:p w:rsidR="00F11392" w:rsidRPr="00F97790" w:rsidRDefault="00F11392" w:rsidP="00F97790">
            <w:pPr>
              <w:rPr>
                <w:sz w:val="28"/>
                <w:szCs w:val="28"/>
              </w:rPr>
            </w:pPr>
            <w:r w:rsidRPr="00F97790">
              <w:rPr>
                <w:sz w:val="28"/>
                <w:szCs w:val="28"/>
              </w:rPr>
              <w:t> Общегосударственные вопросы</w:t>
            </w:r>
          </w:p>
        </w:tc>
        <w:tc>
          <w:tcPr>
            <w:tcW w:w="1421"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p>
          <w:p w:rsidR="00F11392" w:rsidRPr="00F97790" w:rsidRDefault="00F11392" w:rsidP="00F97790">
            <w:pPr>
              <w:jc w:val="center"/>
              <w:rPr>
                <w:sz w:val="28"/>
                <w:szCs w:val="28"/>
              </w:rPr>
            </w:pPr>
            <w:r w:rsidRPr="00F97790">
              <w:rPr>
                <w:sz w:val="28"/>
                <w:szCs w:val="28"/>
              </w:rPr>
              <w:t>15038,8</w:t>
            </w:r>
          </w:p>
          <w:p w:rsidR="00F11392" w:rsidRPr="00F97790" w:rsidRDefault="00F11392" w:rsidP="00F97790">
            <w:pPr>
              <w:jc w:val="center"/>
              <w:rPr>
                <w:sz w:val="28"/>
                <w:szCs w:val="28"/>
              </w:rPr>
            </w:pPr>
          </w:p>
        </w:tc>
        <w:tc>
          <w:tcPr>
            <w:tcW w:w="1585"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p>
          <w:p w:rsidR="00F11392" w:rsidRPr="00F97790" w:rsidRDefault="00F11392" w:rsidP="00F97790">
            <w:pPr>
              <w:jc w:val="center"/>
              <w:rPr>
                <w:sz w:val="28"/>
                <w:szCs w:val="28"/>
              </w:rPr>
            </w:pPr>
            <w:r w:rsidRPr="00F97790">
              <w:rPr>
                <w:sz w:val="28"/>
                <w:szCs w:val="28"/>
              </w:rPr>
              <w:t>5546,8</w:t>
            </w:r>
          </w:p>
          <w:p w:rsidR="00F11392" w:rsidRPr="00F97790" w:rsidRDefault="00F11392" w:rsidP="00F97790">
            <w:pPr>
              <w:jc w:val="center"/>
              <w:rPr>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36,9</w:t>
            </w:r>
          </w:p>
        </w:tc>
        <w:tc>
          <w:tcPr>
            <w:tcW w:w="1780"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p>
          <w:p w:rsidR="00F11392" w:rsidRPr="00F97790" w:rsidRDefault="00F11392" w:rsidP="00F97790">
            <w:pPr>
              <w:jc w:val="center"/>
              <w:rPr>
                <w:sz w:val="28"/>
                <w:szCs w:val="28"/>
              </w:rPr>
            </w:pPr>
            <w:r w:rsidRPr="00F97790">
              <w:rPr>
                <w:sz w:val="28"/>
                <w:szCs w:val="28"/>
              </w:rPr>
              <w:t>43,3</w:t>
            </w:r>
          </w:p>
          <w:p w:rsidR="00F11392" w:rsidRPr="00F97790" w:rsidRDefault="00F11392" w:rsidP="00F97790">
            <w:pPr>
              <w:jc w:val="center"/>
              <w:rPr>
                <w:sz w:val="28"/>
                <w:szCs w:val="28"/>
              </w:rPr>
            </w:pPr>
          </w:p>
        </w:tc>
      </w:tr>
      <w:tr w:rsidR="00F11392" w:rsidRPr="00F97790" w:rsidTr="005A575A">
        <w:trPr>
          <w:trHeight w:val="255"/>
        </w:trPr>
        <w:tc>
          <w:tcPr>
            <w:tcW w:w="3560" w:type="dxa"/>
            <w:tcBorders>
              <w:top w:val="single" w:sz="4" w:space="0" w:color="auto"/>
              <w:left w:val="single" w:sz="4" w:space="0" w:color="auto"/>
              <w:bottom w:val="single" w:sz="4" w:space="0" w:color="auto"/>
              <w:right w:val="single" w:sz="4" w:space="0" w:color="auto"/>
            </w:tcBorders>
            <w:vAlign w:val="bottom"/>
          </w:tcPr>
          <w:p w:rsidR="00F11392" w:rsidRPr="00F97790" w:rsidRDefault="00F11392" w:rsidP="00F97790">
            <w:pPr>
              <w:rPr>
                <w:sz w:val="28"/>
                <w:szCs w:val="28"/>
              </w:rPr>
            </w:pPr>
            <w:r w:rsidRPr="00F97790">
              <w:rPr>
                <w:sz w:val="28"/>
                <w:szCs w:val="28"/>
              </w:rPr>
              <w:t> Национальная оборона</w:t>
            </w:r>
          </w:p>
        </w:tc>
        <w:tc>
          <w:tcPr>
            <w:tcW w:w="1421"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725,0</w:t>
            </w:r>
          </w:p>
          <w:p w:rsidR="00F11392" w:rsidRPr="00F97790" w:rsidRDefault="00F11392" w:rsidP="00F97790">
            <w:pPr>
              <w:jc w:val="center"/>
              <w:rPr>
                <w:sz w:val="28"/>
                <w:szCs w:val="28"/>
              </w:rPr>
            </w:pPr>
          </w:p>
        </w:tc>
        <w:tc>
          <w:tcPr>
            <w:tcW w:w="1585"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218,6</w:t>
            </w:r>
          </w:p>
          <w:p w:rsidR="00F11392" w:rsidRPr="00F97790" w:rsidRDefault="00F11392" w:rsidP="00F97790">
            <w:pPr>
              <w:jc w:val="center"/>
              <w:rPr>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30,1</w:t>
            </w:r>
          </w:p>
        </w:tc>
        <w:tc>
          <w:tcPr>
            <w:tcW w:w="1780"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1,7</w:t>
            </w:r>
          </w:p>
        </w:tc>
      </w:tr>
      <w:tr w:rsidR="00F11392" w:rsidRPr="00F97790" w:rsidTr="005A575A">
        <w:trPr>
          <w:trHeight w:val="510"/>
        </w:trPr>
        <w:tc>
          <w:tcPr>
            <w:tcW w:w="3560" w:type="dxa"/>
            <w:tcBorders>
              <w:top w:val="single" w:sz="4" w:space="0" w:color="auto"/>
              <w:left w:val="single" w:sz="4" w:space="0" w:color="auto"/>
              <w:bottom w:val="single" w:sz="4" w:space="0" w:color="auto"/>
              <w:right w:val="single" w:sz="4" w:space="0" w:color="auto"/>
            </w:tcBorders>
            <w:vAlign w:val="bottom"/>
          </w:tcPr>
          <w:p w:rsidR="00F11392" w:rsidRPr="00F97790" w:rsidRDefault="00F11392" w:rsidP="00F97790">
            <w:pPr>
              <w:rPr>
                <w:sz w:val="28"/>
                <w:szCs w:val="28"/>
              </w:rPr>
            </w:pPr>
            <w:r w:rsidRPr="00F97790">
              <w:rPr>
                <w:sz w:val="28"/>
                <w:szCs w:val="28"/>
              </w:rPr>
              <w:t> Национальная безопасность и правоохранительная деятельность</w:t>
            </w:r>
          </w:p>
        </w:tc>
        <w:tc>
          <w:tcPr>
            <w:tcW w:w="1421"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2338,6</w:t>
            </w:r>
          </w:p>
          <w:p w:rsidR="00F11392" w:rsidRPr="00F97790" w:rsidRDefault="00F11392" w:rsidP="00F97790">
            <w:pPr>
              <w:jc w:val="center"/>
              <w:rPr>
                <w:sz w:val="28"/>
                <w:szCs w:val="28"/>
              </w:rPr>
            </w:pPr>
          </w:p>
        </w:tc>
        <w:tc>
          <w:tcPr>
            <w:tcW w:w="1585"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575,8</w:t>
            </w:r>
          </w:p>
        </w:tc>
        <w:tc>
          <w:tcPr>
            <w:tcW w:w="1312"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p>
          <w:p w:rsidR="00F11392" w:rsidRPr="00F97790" w:rsidRDefault="00F11392" w:rsidP="00F97790">
            <w:pPr>
              <w:jc w:val="center"/>
              <w:rPr>
                <w:sz w:val="28"/>
                <w:szCs w:val="28"/>
              </w:rPr>
            </w:pPr>
            <w:r w:rsidRPr="00F97790">
              <w:rPr>
                <w:sz w:val="28"/>
                <w:szCs w:val="28"/>
              </w:rPr>
              <w:t>24,6</w:t>
            </w:r>
          </w:p>
          <w:p w:rsidR="00F11392" w:rsidRPr="00F97790" w:rsidRDefault="00F11392" w:rsidP="00F97790">
            <w:pPr>
              <w:jc w:val="center"/>
              <w:rPr>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4,5</w:t>
            </w:r>
          </w:p>
        </w:tc>
      </w:tr>
      <w:tr w:rsidR="00F11392" w:rsidRPr="00F97790" w:rsidTr="005A575A">
        <w:trPr>
          <w:trHeight w:val="270"/>
        </w:trPr>
        <w:tc>
          <w:tcPr>
            <w:tcW w:w="3560" w:type="dxa"/>
            <w:tcBorders>
              <w:top w:val="single" w:sz="4" w:space="0" w:color="auto"/>
              <w:left w:val="single" w:sz="4" w:space="0" w:color="auto"/>
              <w:bottom w:val="single" w:sz="4" w:space="0" w:color="auto"/>
              <w:right w:val="single" w:sz="4" w:space="0" w:color="auto"/>
            </w:tcBorders>
            <w:vAlign w:val="bottom"/>
          </w:tcPr>
          <w:p w:rsidR="00F11392" w:rsidRPr="00F97790" w:rsidRDefault="00F11392" w:rsidP="00F97790">
            <w:pPr>
              <w:rPr>
                <w:sz w:val="28"/>
                <w:szCs w:val="28"/>
              </w:rPr>
            </w:pPr>
            <w:r w:rsidRPr="00F97790">
              <w:rPr>
                <w:sz w:val="28"/>
                <w:szCs w:val="28"/>
              </w:rPr>
              <w:t> Дорожное хозяйство</w:t>
            </w:r>
          </w:p>
        </w:tc>
        <w:tc>
          <w:tcPr>
            <w:tcW w:w="1421"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220,0</w:t>
            </w:r>
          </w:p>
        </w:tc>
        <w:tc>
          <w:tcPr>
            <w:tcW w:w="1585"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220,0</w:t>
            </w:r>
          </w:p>
        </w:tc>
        <w:tc>
          <w:tcPr>
            <w:tcW w:w="1312"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100</w:t>
            </w:r>
          </w:p>
        </w:tc>
        <w:tc>
          <w:tcPr>
            <w:tcW w:w="1780"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1,7</w:t>
            </w:r>
          </w:p>
        </w:tc>
      </w:tr>
      <w:tr w:rsidR="00F11392" w:rsidRPr="00F97790" w:rsidTr="005A575A">
        <w:trPr>
          <w:trHeight w:val="270"/>
        </w:trPr>
        <w:tc>
          <w:tcPr>
            <w:tcW w:w="3560" w:type="dxa"/>
            <w:tcBorders>
              <w:top w:val="single" w:sz="4" w:space="0" w:color="auto"/>
              <w:left w:val="single" w:sz="4" w:space="0" w:color="auto"/>
              <w:bottom w:val="single" w:sz="4" w:space="0" w:color="auto"/>
              <w:right w:val="single" w:sz="4" w:space="0" w:color="auto"/>
            </w:tcBorders>
            <w:vAlign w:val="bottom"/>
          </w:tcPr>
          <w:p w:rsidR="00F11392" w:rsidRPr="00F97790" w:rsidRDefault="00F11392" w:rsidP="00F97790">
            <w:pPr>
              <w:rPr>
                <w:sz w:val="28"/>
                <w:szCs w:val="28"/>
              </w:rPr>
            </w:pPr>
            <w:r w:rsidRPr="00F97790">
              <w:rPr>
                <w:sz w:val="28"/>
                <w:szCs w:val="28"/>
              </w:rPr>
              <w:t>Другие вопросы национальной экономики</w:t>
            </w:r>
          </w:p>
        </w:tc>
        <w:tc>
          <w:tcPr>
            <w:tcW w:w="1421"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203,1</w:t>
            </w:r>
          </w:p>
          <w:p w:rsidR="00F11392" w:rsidRPr="00F97790" w:rsidRDefault="00F11392" w:rsidP="00F97790">
            <w:pPr>
              <w:jc w:val="center"/>
              <w:rPr>
                <w:sz w:val="28"/>
                <w:szCs w:val="28"/>
              </w:rPr>
            </w:pPr>
          </w:p>
        </w:tc>
        <w:tc>
          <w:tcPr>
            <w:tcW w:w="1585"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125,0</w:t>
            </w:r>
          </w:p>
          <w:p w:rsidR="00F11392" w:rsidRPr="00F97790" w:rsidRDefault="00F11392" w:rsidP="00F97790">
            <w:pPr>
              <w:jc w:val="center"/>
              <w:rPr>
                <w:sz w:val="28"/>
                <w:szCs w:val="28"/>
              </w:rPr>
            </w:pPr>
            <w:r w:rsidRPr="00F97790">
              <w:rPr>
                <w:sz w:val="28"/>
                <w:szCs w:val="28"/>
              </w:rPr>
              <w:t xml:space="preserve"> </w:t>
            </w:r>
          </w:p>
        </w:tc>
        <w:tc>
          <w:tcPr>
            <w:tcW w:w="1312"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61,5</w:t>
            </w:r>
          </w:p>
          <w:p w:rsidR="00F11392" w:rsidRPr="00F97790" w:rsidRDefault="00F11392" w:rsidP="00F97790">
            <w:pPr>
              <w:jc w:val="center"/>
              <w:rPr>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1,0</w:t>
            </w:r>
          </w:p>
          <w:p w:rsidR="00F11392" w:rsidRPr="00F97790" w:rsidRDefault="00F11392" w:rsidP="00F97790">
            <w:pPr>
              <w:jc w:val="center"/>
              <w:rPr>
                <w:sz w:val="28"/>
                <w:szCs w:val="28"/>
              </w:rPr>
            </w:pPr>
          </w:p>
        </w:tc>
      </w:tr>
      <w:tr w:rsidR="00F11392" w:rsidRPr="00F97790" w:rsidTr="005A575A">
        <w:trPr>
          <w:trHeight w:val="270"/>
        </w:trPr>
        <w:tc>
          <w:tcPr>
            <w:tcW w:w="3560" w:type="dxa"/>
            <w:tcBorders>
              <w:top w:val="single" w:sz="4" w:space="0" w:color="auto"/>
              <w:left w:val="single" w:sz="4" w:space="0" w:color="auto"/>
              <w:bottom w:val="single" w:sz="4" w:space="0" w:color="auto"/>
              <w:right w:val="single" w:sz="4" w:space="0" w:color="auto"/>
            </w:tcBorders>
            <w:vAlign w:val="bottom"/>
          </w:tcPr>
          <w:p w:rsidR="00F11392" w:rsidRPr="00F97790" w:rsidRDefault="00F11392" w:rsidP="00F97790">
            <w:pPr>
              <w:rPr>
                <w:sz w:val="28"/>
                <w:szCs w:val="28"/>
              </w:rPr>
            </w:pPr>
            <w:r w:rsidRPr="00F97790">
              <w:rPr>
                <w:sz w:val="28"/>
                <w:szCs w:val="28"/>
              </w:rPr>
              <w:t> Жилищно-коммунальное хозяйство</w:t>
            </w:r>
          </w:p>
        </w:tc>
        <w:tc>
          <w:tcPr>
            <w:tcW w:w="1421"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9762,9</w:t>
            </w:r>
          </w:p>
        </w:tc>
        <w:tc>
          <w:tcPr>
            <w:tcW w:w="1585"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4740,1</w:t>
            </w:r>
          </w:p>
        </w:tc>
        <w:tc>
          <w:tcPr>
            <w:tcW w:w="1312"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p>
          <w:p w:rsidR="00F11392" w:rsidRPr="00F97790" w:rsidRDefault="00F11392" w:rsidP="00F97790">
            <w:pPr>
              <w:jc w:val="center"/>
              <w:rPr>
                <w:sz w:val="28"/>
                <w:szCs w:val="28"/>
              </w:rPr>
            </w:pPr>
            <w:r w:rsidRPr="00F97790">
              <w:rPr>
                <w:sz w:val="28"/>
                <w:szCs w:val="28"/>
              </w:rPr>
              <w:t>48,5</w:t>
            </w:r>
          </w:p>
          <w:p w:rsidR="00F11392" w:rsidRPr="00F97790" w:rsidRDefault="00F11392" w:rsidP="00F97790">
            <w:pPr>
              <w:jc w:val="center"/>
              <w:rPr>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37,0</w:t>
            </w:r>
          </w:p>
        </w:tc>
      </w:tr>
      <w:tr w:rsidR="00F11392" w:rsidRPr="00F97790" w:rsidTr="005A575A">
        <w:trPr>
          <w:trHeight w:val="270"/>
        </w:trPr>
        <w:tc>
          <w:tcPr>
            <w:tcW w:w="3560" w:type="dxa"/>
            <w:tcBorders>
              <w:top w:val="single" w:sz="4" w:space="0" w:color="auto"/>
              <w:left w:val="single" w:sz="4" w:space="0" w:color="auto"/>
              <w:bottom w:val="single" w:sz="4" w:space="0" w:color="auto"/>
              <w:right w:val="single" w:sz="4" w:space="0" w:color="auto"/>
            </w:tcBorders>
            <w:vAlign w:val="bottom"/>
          </w:tcPr>
          <w:p w:rsidR="00F11392" w:rsidRPr="00F97790" w:rsidRDefault="00F11392" w:rsidP="00F97790">
            <w:pPr>
              <w:rPr>
                <w:sz w:val="28"/>
                <w:szCs w:val="28"/>
              </w:rPr>
            </w:pPr>
            <w:r w:rsidRPr="00F97790">
              <w:rPr>
                <w:sz w:val="28"/>
                <w:szCs w:val="28"/>
              </w:rPr>
              <w:t>Образование</w:t>
            </w:r>
          </w:p>
        </w:tc>
        <w:tc>
          <w:tcPr>
            <w:tcW w:w="1421"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50,0</w:t>
            </w:r>
          </w:p>
        </w:tc>
        <w:tc>
          <w:tcPr>
            <w:tcW w:w="1585"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35,0</w:t>
            </w:r>
          </w:p>
        </w:tc>
        <w:tc>
          <w:tcPr>
            <w:tcW w:w="1312"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70,0</w:t>
            </w:r>
          </w:p>
        </w:tc>
        <w:tc>
          <w:tcPr>
            <w:tcW w:w="1780"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0,3</w:t>
            </w:r>
          </w:p>
        </w:tc>
      </w:tr>
      <w:tr w:rsidR="00F11392" w:rsidRPr="00F97790" w:rsidTr="005A575A">
        <w:trPr>
          <w:trHeight w:val="270"/>
        </w:trPr>
        <w:tc>
          <w:tcPr>
            <w:tcW w:w="3560" w:type="dxa"/>
            <w:tcBorders>
              <w:top w:val="single" w:sz="4" w:space="0" w:color="auto"/>
              <w:left w:val="single" w:sz="4" w:space="0" w:color="auto"/>
              <w:bottom w:val="single" w:sz="4" w:space="0" w:color="auto"/>
              <w:right w:val="single" w:sz="4" w:space="0" w:color="auto"/>
            </w:tcBorders>
            <w:vAlign w:val="bottom"/>
          </w:tcPr>
          <w:p w:rsidR="00F11392" w:rsidRPr="00F97790" w:rsidRDefault="00F11392" w:rsidP="00F97790">
            <w:pPr>
              <w:rPr>
                <w:sz w:val="28"/>
                <w:szCs w:val="28"/>
              </w:rPr>
            </w:pPr>
            <w:r w:rsidRPr="00F97790">
              <w:rPr>
                <w:sz w:val="28"/>
                <w:szCs w:val="28"/>
              </w:rPr>
              <w:t>Культура</w:t>
            </w:r>
          </w:p>
        </w:tc>
        <w:tc>
          <w:tcPr>
            <w:tcW w:w="1421"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2346,3</w:t>
            </w:r>
          </w:p>
        </w:tc>
        <w:tc>
          <w:tcPr>
            <w:tcW w:w="1585"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1045,5</w:t>
            </w:r>
          </w:p>
        </w:tc>
        <w:tc>
          <w:tcPr>
            <w:tcW w:w="1312"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44,6</w:t>
            </w:r>
          </w:p>
        </w:tc>
        <w:tc>
          <w:tcPr>
            <w:tcW w:w="1780"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8,2</w:t>
            </w:r>
          </w:p>
        </w:tc>
      </w:tr>
      <w:tr w:rsidR="00F11392" w:rsidRPr="00F97790" w:rsidTr="005A575A">
        <w:trPr>
          <w:trHeight w:val="270"/>
        </w:trPr>
        <w:tc>
          <w:tcPr>
            <w:tcW w:w="3560" w:type="dxa"/>
            <w:tcBorders>
              <w:top w:val="single" w:sz="4" w:space="0" w:color="auto"/>
              <w:left w:val="single" w:sz="4" w:space="0" w:color="auto"/>
              <w:bottom w:val="single" w:sz="4" w:space="0" w:color="auto"/>
              <w:right w:val="single" w:sz="4" w:space="0" w:color="auto"/>
            </w:tcBorders>
            <w:vAlign w:val="bottom"/>
          </w:tcPr>
          <w:p w:rsidR="00F11392" w:rsidRPr="00F97790" w:rsidRDefault="00F11392" w:rsidP="00F97790">
            <w:pPr>
              <w:rPr>
                <w:sz w:val="28"/>
                <w:szCs w:val="28"/>
              </w:rPr>
            </w:pPr>
            <w:r w:rsidRPr="00F97790">
              <w:rPr>
                <w:sz w:val="28"/>
                <w:szCs w:val="28"/>
              </w:rPr>
              <w:t> Социальная политика</w:t>
            </w:r>
          </w:p>
        </w:tc>
        <w:tc>
          <w:tcPr>
            <w:tcW w:w="1421"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378,0</w:t>
            </w:r>
          </w:p>
        </w:tc>
        <w:tc>
          <w:tcPr>
            <w:tcW w:w="1585"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114,2</w:t>
            </w:r>
          </w:p>
        </w:tc>
        <w:tc>
          <w:tcPr>
            <w:tcW w:w="1312"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30,2</w:t>
            </w:r>
          </w:p>
        </w:tc>
        <w:tc>
          <w:tcPr>
            <w:tcW w:w="1780"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0,9</w:t>
            </w:r>
          </w:p>
        </w:tc>
      </w:tr>
      <w:tr w:rsidR="00F11392" w:rsidRPr="00F97790" w:rsidTr="005A575A">
        <w:trPr>
          <w:trHeight w:val="359"/>
        </w:trPr>
        <w:tc>
          <w:tcPr>
            <w:tcW w:w="3560" w:type="dxa"/>
            <w:tcBorders>
              <w:top w:val="single" w:sz="4" w:space="0" w:color="auto"/>
              <w:left w:val="single" w:sz="4" w:space="0" w:color="auto"/>
              <w:bottom w:val="single" w:sz="4" w:space="0" w:color="auto"/>
              <w:right w:val="single" w:sz="4" w:space="0" w:color="auto"/>
            </w:tcBorders>
          </w:tcPr>
          <w:p w:rsidR="00F11392" w:rsidRPr="00F97790" w:rsidRDefault="00F11392" w:rsidP="00F97790">
            <w:pPr>
              <w:rPr>
                <w:sz w:val="28"/>
                <w:szCs w:val="28"/>
              </w:rPr>
            </w:pPr>
            <w:r w:rsidRPr="00F97790">
              <w:rPr>
                <w:sz w:val="28"/>
                <w:szCs w:val="28"/>
              </w:rPr>
              <w:t xml:space="preserve"> Физическая культура и спорт</w:t>
            </w:r>
          </w:p>
        </w:tc>
        <w:tc>
          <w:tcPr>
            <w:tcW w:w="1421"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p>
          <w:p w:rsidR="00F11392" w:rsidRPr="00F97790" w:rsidRDefault="00F11392" w:rsidP="00F97790">
            <w:pPr>
              <w:jc w:val="center"/>
              <w:rPr>
                <w:sz w:val="28"/>
                <w:szCs w:val="28"/>
              </w:rPr>
            </w:pPr>
            <w:r w:rsidRPr="00F97790">
              <w:rPr>
                <w:sz w:val="28"/>
                <w:szCs w:val="28"/>
              </w:rPr>
              <w:t>530,2</w:t>
            </w:r>
          </w:p>
          <w:p w:rsidR="00F11392" w:rsidRPr="00F97790" w:rsidRDefault="00F11392" w:rsidP="00F97790">
            <w:pPr>
              <w:jc w:val="center"/>
              <w:rPr>
                <w:sz w:val="28"/>
                <w:szCs w:val="28"/>
              </w:rPr>
            </w:pPr>
          </w:p>
        </w:tc>
        <w:tc>
          <w:tcPr>
            <w:tcW w:w="1585"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p>
          <w:p w:rsidR="00F11392" w:rsidRPr="00F97790" w:rsidRDefault="00F11392" w:rsidP="00F97790">
            <w:pPr>
              <w:jc w:val="center"/>
              <w:rPr>
                <w:sz w:val="28"/>
                <w:szCs w:val="28"/>
              </w:rPr>
            </w:pPr>
            <w:r w:rsidRPr="00F97790">
              <w:rPr>
                <w:sz w:val="28"/>
                <w:szCs w:val="28"/>
              </w:rPr>
              <w:t>174,0</w:t>
            </w:r>
          </w:p>
          <w:p w:rsidR="00F11392" w:rsidRPr="00F97790" w:rsidRDefault="00F11392" w:rsidP="00F97790">
            <w:pPr>
              <w:jc w:val="center"/>
              <w:rPr>
                <w:sz w:val="28"/>
                <w:szCs w:val="28"/>
              </w:rPr>
            </w:pPr>
          </w:p>
        </w:tc>
        <w:tc>
          <w:tcPr>
            <w:tcW w:w="1312"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p>
          <w:p w:rsidR="00F11392" w:rsidRPr="00F97790" w:rsidRDefault="00F11392" w:rsidP="00F97790">
            <w:pPr>
              <w:jc w:val="center"/>
              <w:rPr>
                <w:sz w:val="28"/>
                <w:szCs w:val="28"/>
              </w:rPr>
            </w:pPr>
            <w:r w:rsidRPr="00F97790">
              <w:rPr>
                <w:sz w:val="28"/>
                <w:szCs w:val="28"/>
              </w:rPr>
              <w:t>32,8</w:t>
            </w:r>
          </w:p>
          <w:p w:rsidR="00F11392" w:rsidRPr="00F97790" w:rsidRDefault="00F11392" w:rsidP="00F97790">
            <w:pPr>
              <w:jc w:val="center"/>
              <w:rPr>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rsidR="00F11392" w:rsidRPr="00F97790" w:rsidRDefault="00F11392" w:rsidP="00F97790">
            <w:pPr>
              <w:jc w:val="center"/>
              <w:rPr>
                <w:sz w:val="28"/>
                <w:szCs w:val="28"/>
              </w:rPr>
            </w:pPr>
            <w:r w:rsidRPr="00F97790">
              <w:rPr>
                <w:sz w:val="28"/>
                <w:szCs w:val="28"/>
              </w:rPr>
              <w:t>1,4</w:t>
            </w:r>
          </w:p>
          <w:p w:rsidR="00F11392" w:rsidRPr="00F97790" w:rsidRDefault="00F11392" w:rsidP="00F97790">
            <w:pPr>
              <w:rPr>
                <w:color w:val="FF0000"/>
                <w:sz w:val="28"/>
                <w:szCs w:val="28"/>
              </w:rPr>
            </w:pPr>
          </w:p>
        </w:tc>
      </w:tr>
    </w:tbl>
    <w:p w:rsidR="00F11392" w:rsidRPr="00F97790" w:rsidRDefault="00F11392" w:rsidP="00F97790">
      <w:pPr>
        <w:ind w:firstLine="708"/>
        <w:jc w:val="both"/>
        <w:rPr>
          <w:sz w:val="28"/>
          <w:szCs w:val="28"/>
        </w:rPr>
      </w:pPr>
      <w:r w:rsidRPr="00F97790">
        <w:rPr>
          <w:sz w:val="28"/>
          <w:szCs w:val="28"/>
        </w:rPr>
        <w:t xml:space="preserve">Наибольший удельный вес в бюджете поселения занимают расходы на </w:t>
      </w:r>
      <w:r w:rsidRPr="00F97790">
        <w:rPr>
          <w:sz w:val="28"/>
          <w:szCs w:val="28"/>
          <w:u w:val="single"/>
        </w:rPr>
        <w:t>«жилищно-коммунальное хозяйство»,</w:t>
      </w:r>
      <w:r w:rsidR="00910949" w:rsidRPr="00F97790">
        <w:rPr>
          <w:sz w:val="28"/>
          <w:szCs w:val="28"/>
          <w:u w:val="single"/>
        </w:rPr>
        <w:t xml:space="preserve"> </w:t>
      </w:r>
      <w:r w:rsidRPr="00F97790">
        <w:rPr>
          <w:sz w:val="28"/>
          <w:szCs w:val="28"/>
        </w:rPr>
        <w:t xml:space="preserve">за 1 полугодие 2022 было израсходовано 4740,1  тыс. рублей и составляют 37 % всех расходов бюджета поселения в 2022 году. </w:t>
      </w:r>
    </w:p>
    <w:p w:rsidR="00F11392" w:rsidRPr="00F97790" w:rsidRDefault="00F11392" w:rsidP="00F97790">
      <w:pPr>
        <w:ind w:firstLine="708"/>
        <w:jc w:val="both"/>
        <w:rPr>
          <w:sz w:val="28"/>
          <w:szCs w:val="28"/>
        </w:rPr>
      </w:pPr>
      <w:r w:rsidRPr="00F97790">
        <w:rPr>
          <w:sz w:val="28"/>
          <w:szCs w:val="28"/>
        </w:rPr>
        <w:t>В том числе:</w:t>
      </w:r>
    </w:p>
    <w:p w:rsidR="00F11392" w:rsidRPr="00F97790" w:rsidRDefault="00F11392" w:rsidP="00F97790">
      <w:pPr>
        <w:ind w:firstLine="709"/>
        <w:jc w:val="both"/>
        <w:rPr>
          <w:sz w:val="28"/>
          <w:szCs w:val="28"/>
        </w:rPr>
      </w:pPr>
      <w:r w:rsidRPr="00F97790">
        <w:rPr>
          <w:sz w:val="28"/>
          <w:szCs w:val="28"/>
        </w:rPr>
        <w:t>- Оплата за уличное освещение- 775,6 тыс. рублей</w:t>
      </w:r>
    </w:p>
    <w:p w:rsidR="00F11392" w:rsidRPr="00F97790" w:rsidRDefault="00F11392" w:rsidP="00F97790">
      <w:pPr>
        <w:ind w:firstLine="709"/>
        <w:jc w:val="both"/>
        <w:rPr>
          <w:sz w:val="28"/>
          <w:szCs w:val="28"/>
        </w:rPr>
      </w:pPr>
      <w:r w:rsidRPr="00F97790">
        <w:rPr>
          <w:sz w:val="28"/>
          <w:szCs w:val="28"/>
        </w:rPr>
        <w:t>- техническое обслуживание светильников уличного освещения по населенным пунктам и установку новых светильников, обслуживание КТП на сумму 356  тыс. рублей.</w:t>
      </w:r>
    </w:p>
    <w:p w:rsidR="00F11392" w:rsidRPr="00F97790" w:rsidRDefault="00F11392" w:rsidP="00F97790">
      <w:pPr>
        <w:ind w:firstLine="709"/>
        <w:jc w:val="both"/>
        <w:rPr>
          <w:sz w:val="28"/>
          <w:szCs w:val="28"/>
        </w:rPr>
      </w:pPr>
      <w:r w:rsidRPr="00F97790">
        <w:rPr>
          <w:sz w:val="28"/>
          <w:szCs w:val="28"/>
        </w:rPr>
        <w:t>- имущественный взнос 84,0 тыс. руб.</w:t>
      </w:r>
    </w:p>
    <w:p w:rsidR="00F11392" w:rsidRPr="00F97790" w:rsidRDefault="00F11392" w:rsidP="00F97790">
      <w:pPr>
        <w:ind w:firstLine="709"/>
        <w:jc w:val="both"/>
        <w:rPr>
          <w:sz w:val="28"/>
          <w:szCs w:val="28"/>
        </w:rPr>
      </w:pPr>
      <w:r w:rsidRPr="00F97790">
        <w:rPr>
          <w:sz w:val="28"/>
          <w:szCs w:val="28"/>
        </w:rPr>
        <w:lastRenderedPageBreak/>
        <w:t>- организация трудоустройства несовершеннолетних граждан на сумму 39,9 тыс. рублей</w:t>
      </w:r>
    </w:p>
    <w:p w:rsidR="00F11392" w:rsidRPr="00F97790" w:rsidRDefault="00F11392" w:rsidP="00F97790">
      <w:pPr>
        <w:ind w:firstLine="708"/>
        <w:jc w:val="both"/>
        <w:rPr>
          <w:sz w:val="28"/>
          <w:szCs w:val="28"/>
        </w:rPr>
      </w:pPr>
      <w:r w:rsidRPr="00F97790">
        <w:rPr>
          <w:sz w:val="28"/>
          <w:szCs w:val="28"/>
        </w:rPr>
        <w:t>- озеленение территории на сумму 649,0 тыс. руб.</w:t>
      </w:r>
    </w:p>
    <w:p w:rsidR="00F11392" w:rsidRPr="00F97790" w:rsidRDefault="00F11392" w:rsidP="00F97790">
      <w:pPr>
        <w:ind w:firstLine="708"/>
        <w:jc w:val="both"/>
        <w:rPr>
          <w:sz w:val="28"/>
          <w:szCs w:val="28"/>
        </w:rPr>
      </w:pPr>
      <w:r w:rsidRPr="00F97790">
        <w:rPr>
          <w:sz w:val="28"/>
          <w:szCs w:val="28"/>
        </w:rPr>
        <w:t>- обрезка деревьев на сумму 550,0 тыс. руб.</w:t>
      </w:r>
    </w:p>
    <w:p w:rsidR="00F11392" w:rsidRPr="00F97790" w:rsidRDefault="00F11392" w:rsidP="00F97790">
      <w:pPr>
        <w:ind w:firstLine="708"/>
        <w:jc w:val="both"/>
        <w:rPr>
          <w:sz w:val="28"/>
          <w:szCs w:val="28"/>
        </w:rPr>
      </w:pPr>
      <w:r w:rsidRPr="00F97790">
        <w:rPr>
          <w:sz w:val="28"/>
          <w:szCs w:val="28"/>
        </w:rPr>
        <w:t>- обустройство контейнерных площадок -</w:t>
      </w:r>
      <w:r w:rsidR="00910949" w:rsidRPr="00F97790">
        <w:rPr>
          <w:sz w:val="28"/>
          <w:szCs w:val="28"/>
        </w:rPr>
        <w:t xml:space="preserve"> </w:t>
      </w:r>
      <w:r w:rsidRPr="00F97790">
        <w:rPr>
          <w:sz w:val="28"/>
          <w:szCs w:val="28"/>
        </w:rPr>
        <w:t>464,5 тыс.</w:t>
      </w:r>
      <w:r w:rsidR="00910949" w:rsidRPr="00F97790">
        <w:rPr>
          <w:sz w:val="28"/>
          <w:szCs w:val="28"/>
        </w:rPr>
        <w:t xml:space="preserve"> </w:t>
      </w:r>
      <w:r w:rsidRPr="00F97790">
        <w:rPr>
          <w:sz w:val="28"/>
          <w:szCs w:val="28"/>
        </w:rPr>
        <w:t>рублей.</w:t>
      </w:r>
    </w:p>
    <w:p w:rsidR="00F11392" w:rsidRPr="00F97790" w:rsidRDefault="00F11392" w:rsidP="00F97790">
      <w:pPr>
        <w:ind w:firstLine="708"/>
        <w:jc w:val="both"/>
        <w:rPr>
          <w:sz w:val="28"/>
          <w:szCs w:val="28"/>
        </w:rPr>
      </w:pPr>
      <w:r w:rsidRPr="00F97790">
        <w:rPr>
          <w:sz w:val="28"/>
          <w:szCs w:val="28"/>
        </w:rPr>
        <w:t xml:space="preserve"> - уборка мусора на сумму 944,4 тыс. руб.</w:t>
      </w:r>
    </w:p>
    <w:p w:rsidR="00F11392" w:rsidRPr="00F97790" w:rsidRDefault="00F11392" w:rsidP="00F97790">
      <w:pPr>
        <w:ind w:firstLine="708"/>
        <w:jc w:val="both"/>
        <w:rPr>
          <w:sz w:val="28"/>
          <w:szCs w:val="28"/>
        </w:rPr>
      </w:pPr>
      <w:r w:rsidRPr="00F97790">
        <w:rPr>
          <w:sz w:val="28"/>
          <w:szCs w:val="28"/>
        </w:rPr>
        <w:t>- текущий ремонт памятника -100,0 тыс.</w:t>
      </w:r>
      <w:r w:rsidR="005D4F7F" w:rsidRPr="00F97790">
        <w:rPr>
          <w:sz w:val="28"/>
          <w:szCs w:val="28"/>
        </w:rPr>
        <w:t xml:space="preserve"> </w:t>
      </w:r>
      <w:r w:rsidRPr="00F97790">
        <w:rPr>
          <w:sz w:val="28"/>
          <w:szCs w:val="28"/>
        </w:rPr>
        <w:t>рублей.</w:t>
      </w:r>
    </w:p>
    <w:p w:rsidR="00F11392" w:rsidRDefault="00F11392" w:rsidP="00F97790">
      <w:pPr>
        <w:ind w:firstLine="708"/>
        <w:jc w:val="both"/>
        <w:rPr>
          <w:sz w:val="28"/>
          <w:szCs w:val="28"/>
        </w:rPr>
      </w:pPr>
      <w:r w:rsidRPr="00F97790">
        <w:rPr>
          <w:sz w:val="28"/>
          <w:szCs w:val="28"/>
        </w:rPr>
        <w:t xml:space="preserve">- покос сорной растительности </w:t>
      </w:r>
      <w:r w:rsidR="009F2FE3" w:rsidRPr="00F97790">
        <w:rPr>
          <w:sz w:val="28"/>
          <w:szCs w:val="28"/>
        </w:rPr>
        <w:t>499</w:t>
      </w:r>
      <w:r w:rsidRPr="00F97790">
        <w:rPr>
          <w:sz w:val="28"/>
          <w:szCs w:val="28"/>
        </w:rPr>
        <w:t>,</w:t>
      </w:r>
      <w:r w:rsidR="009F2FE3" w:rsidRPr="00F97790">
        <w:rPr>
          <w:sz w:val="28"/>
          <w:szCs w:val="28"/>
        </w:rPr>
        <w:t>0</w:t>
      </w:r>
      <w:r w:rsidRPr="00F97790">
        <w:rPr>
          <w:sz w:val="28"/>
          <w:szCs w:val="28"/>
        </w:rPr>
        <w:t xml:space="preserve"> тыс. руб.</w:t>
      </w:r>
    </w:p>
    <w:p w:rsidR="002E7FDD" w:rsidRPr="00F97790" w:rsidRDefault="002E7FDD" w:rsidP="00F97790">
      <w:pPr>
        <w:ind w:firstLine="708"/>
        <w:jc w:val="both"/>
        <w:rPr>
          <w:sz w:val="28"/>
          <w:szCs w:val="28"/>
        </w:rPr>
      </w:pPr>
      <w:r>
        <w:rPr>
          <w:sz w:val="28"/>
          <w:szCs w:val="28"/>
        </w:rPr>
        <w:t>- покупка контейнеров 93,3 тыс</w:t>
      </w:r>
      <w:proofErr w:type="gramStart"/>
      <w:r>
        <w:rPr>
          <w:sz w:val="28"/>
          <w:szCs w:val="28"/>
        </w:rPr>
        <w:t>.р</w:t>
      </w:r>
      <w:proofErr w:type="gramEnd"/>
      <w:r>
        <w:rPr>
          <w:sz w:val="28"/>
          <w:szCs w:val="28"/>
        </w:rPr>
        <w:t>уб.</w:t>
      </w:r>
    </w:p>
    <w:p w:rsidR="00F11392" w:rsidRPr="00F97790" w:rsidRDefault="00F11392" w:rsidP="00F97790">
      <w:pPr>
        <w:ind w:firstLine="708"/>
        <w:jc w:val="both"/>
        <w:rPr>
          <w:sz w:val="28"/>
          <w:szCs w:val="28"/>
          <w:highlight w:val="yellow"/>
        </w:rPr>
      </w:pPr>
      <w:r w:rsidRPr="00F97790">
        <w:rPr>
          <w:sz w:val="28"/>
          <w:szCs w:val="28"/>
        </w:rPr>
        <w:t xml:space="preserve">На </w:t>
      </w:r>
      <w:r w:rsidRPr="00F97790">
        <w:rPr>
          <w:sz w:val="28"/>
          <w:szCs w:val="28"/>
          <w:u w:val="single"/>
        </w:rPr>
        <w:t>«общегосударственные вопросы»</w:t>
      </w:r>
      <w:r w:rsidRPr="00F97790">
        <w:rPr>
          <w:sz w:val="28"/>
          <w:szCs w:val="28"/>
        </w:rPr>
        <w:t xml:space="preserve"> 36,9% или 5546,8 тыс. рублей фактически произведенных расходов. В данном разделе расходов отражено содержание аппарата администрации поселения (заработная плата, отчисления на фонд оплаты труда, коммунальные расходы и материальные затраты), а также расходы на регистрацию права собственности на имущество поселения, земельный налог, налог на имущество муниципальной</w:t>
      </w:r>
      <w:r w:rsidRPr="00F97790">
        <w:rPr>
          <w:sz w:val="28"/>
          <w:szCs w:val="28"/>
          <w:highlight w:val="yellow"/>
        </w:rPr>
        <w:t xml:space="preserve"> </w:t>
      </w:r>
      <w:r w:rsidRPr="00F97790">
        <w:rPr>
          <w:sz w:val="28"/>
          <w:szCs w:val="28"/>
        </w:rPr>
        <w:t>собственности.</w:t>
      </w:r>
    </w:p>
    <w:p w:rsidR="00F11392" w:rsidRPr="00F97790" w:rsidRDefault="00F11392" w:rsidP="00F97790">
      <w:pPr>
        <w:ind w:firstLine="708"/>
        <w:jc w:val="both"/>
        <w:rPr>
          <w:sz w:val="28"/>
          <w:szCs w:val="28"/>
        </w:rPr>
      </w:pPr>
      <w:r w:rsidRPr="00F97790">
        <w:rPr>
          <w:sz w:val="28"/>
          <w:szCs w:val="28"/>
        </w:rPr>
        <w:t xml:space="preserve">Расходы на </w:t>
      </w:r>
      <w:r w:rsidRPr="00F97790">
        <w:rPr>
          <w:sz w:val="28"/>
          <w:szCs w:val="28"/>
          <w:u w:val="single"/>
        </w:rPr>
        <w:t>«культуру»</w:t>
      </w:r>
      <w:r w:rsidR="00683405" w:rsidRPr="00F97790">
        <w:rPr>
          <w:sz w:val="28"/>
          <w:szCs w:val="28"/>
          <w:u w:val="single"/>
        </w:rPr>
        <w:t xml:space="preserve"> -</w:t>
      </w:r>
      <w:r w:rsidRPr="00F97790">
        <w:rPr>
          <w:sz w:val="28"/>
          <w:szCs w:val="28"/>
        </w:rPr>
        <w:t xml:space="preserve"> составляют 8,2% всех расходов или 1045,5 тыс. рублей произведенных расходов. Это расходы на содержание учреждения культуры Кулешовского сельского поселения: муниципальное бюджетное учреждение культуры «Сельский Дом культуры п. Тимирязевский».</w:t>
      </w:r>
    </w:p>
    <w:p w:rsidR="00F11392" w:rsidRPr="00F97790" w:rsidRDefault="00F11392" w:rsidP="00F97790">
      <w:pPr>
        <w:ind w:firstLine="708"/>
        <w:jc w:val="both"/>
        <w:rPr>
          <w:sz w:val="28"/>
          <w:szCs w:val="28"/>
        </w:rPr>
      </w:pPr>
      <w:r w:rsidRPr="00F97790">
        <w:rPr>
          <w:sz w:val="28"/>
          <w:szCs w:val="28"/>
        </w:rPr>
        <w:t>Расходы по разделу «</w:t>
      </w:r>
      <w:r w:rsidRPr="00F97790">
        <w:rPr>
          <w:sz w:val="28"/>
          <w:szCs w:val="28"/>
          <w:u w:val="single"/>
        </w:rPr>
        <w:t>Дорожное хозяйство»</w:t>
      </w:r>
      <w:r w:rsidRPr="00F97790">
        <w:rPr>
          <w:sz w:val="28"/>
          <w:szCs w:val="28"/>
        </w:rPr>
        <w:t xml:space="preserve"> составляют 1,7% всех расходов или 220,0 тыс. рублей произведенных расходов. На расходы по данному разделу направляются средства из районного бюджета. </w:t>
      </w:r>
    </w:p>
    <w:p w:rsidR="00F11392" w:rsidRPr="00F97790" w:rsidRDefault="00F11392" w:rsidP="00F97790">
      <w:pPr>
        <w:ind w:firstLine="708"/>
        <w:jc w:val="both"/>
        <w:rPr>
          <w:sz w:val="28"/>
          <w:szCs w:val="28"/>
        </w:rPr>
      </w:pPr>
      <w:r w:rsidRPr="00F97790">
        <w:rPr>
          <w:sz w:val="28"/>
          <w:szCs w:val="28"/>
        </w:rPr>
        <w:t>На «национальную оборону» было израсходовано 218,6 тыс. рублей. На данные расходы из федерального бюджета выделяются средства бюджету поселения на осуществление полномочий по первичному воинскому учету (содержание 3 штатных единиц инспекторов по воинскому учету).</w:t>
      </w:r>
    </w:p>
    <w:p w:rsidR="00F11392" w:rsidRPr="00F97790" w:rsidRDefault="00F11392" w:rsidP="00F97790">
      <w:pPr>
        <w:ind w:firstLine="708"/>
        <w:jc w:val="both"/>
        <w:rPr>
          <w:sz w:val="28"/>
          <w:szCs w:val="28"/>
        </w:rPr>
      </w:pPr>
      <w:r w:rsidRPr="00F97790">
        <w:rPr>
          <w:sz w:val="28"/>
          <w:szCs w:val="28"/>
        </w:rPr>
        <w:t xml:space="preserve">На </w:t>
      </w:r>
      <w:r w:rsidRPr="00F97790">
        <w:rPr>
          <w:sz w:val="28"/>
          <w:szCs w:val="28"/>
          <w:u w:val="single"/>
        </w:rPr>
        <w:t>«национальную безопасность и правоохранительную деятельность»</w:t>
      </w:r>
      <w:r w:rsidRPr="00F97790">
        <w:rPr>
          <w:sz w:val="28"/>
          <w:szCs w:val="28"/>
        </w:rPr>
        <w:t xml:space="preserve"> расходы составили 575,8 тыс. рублей, которые израсходованы на приобретение услуги по приобретению картинки видеонаблюдения, также изготовление печатной продукции по борьбе с экстремизмом и терроризмом.</w:t>
      </w:r>
    </w:p>
    <w:p w:rsidR="00910949" w:rsidRDefault="00F11392" w:rsidP="00F97790">
      <w:pPr>
        <w:widowControl w:val="0"/>
        <w:autoSpaceDE w:val="0"/>
        <w:autoSpaceDN w:val="0"/>
        <w:adjustRightInd w:val="0"/>
        <w:ind w:firstLine="720"/>
        <w:jc w:val="both"/>
        <w:outlineLvl w:val="1"/>
        <w:rPr>
          <w:sz w:val="28"/>
          <w:szCs w:val="28"/>
        </w:rPr>
      </w:pPr>
      <w:proofErr w:type="gramStart"/>
      <w:r w:rsidRPr="00F97790">
        <w:rPr>
          <w:color w:val="222222"/>
          <w:sz w:val="28"/>
          <w:szCs w:val="28"/>
        </w:rPr>
        <w:t>В текущем 2022</w:t>
      </w:r>
      <w:r w:rsidR="004147B8" w:rsidRPr="00F97790">
        <w:rPr>
          <w:color w:val="222222"/>
          <w:sz w:val="28"/>
          <w:szCs w:val="28"/>
        </w:rPr>
        <w:t xml:space="preserve"> </w:t>
      </w:r>
      <w:r w:rsidRPr="00F97790">
        <w:rPr>
          <w:color w:val="222222"/>
          <w:sz w:val="28"/>
          <w:szCs w:val="28"/>
        </w:rPr>
        <w:t>году бюджетная политика Кулешовского сельского поселения будет направлена на дальнейшее увеличение налогового потенциала путем работы с задолжниками, о</w:t>
      </w:r>
      <w:r w:rsidRPr="00F97790">
        <w:rPr>
          <w:sz w:val="28"/>
          <w:szCs w:val="28"/>
        </w:rPr>
        <w:t>беспечить экономное и рациональное использование бюджетных средств, оптимизацию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 проведение взвешенной политики при принятии новых расходных обязательств с учетом их достоверного финансово-экономического</w:t>
      </w:r>
      <w:proofErr w:type="gramEnd"/>
      <w:r w:rsidRPr="00F97790">
        <w:rPr>
          <w:sz w:val="28"/>
          <w:szCs w:val="28"/>
        </w:rPr>
        <w:t xml:space="preserve"> обоснования и возможностей местного бюджета</w:t>
      </w:r>
      <w:r w:rsidR="00164911" w:rsidRPr="00F97790">
        <w:rPr>
          <w:sz w:val="28"/>
          <w:szCs w:val="28"/>
        </w:rPr>
        <w:t>.</w:t>
      </w:r>
    </w:p>
    <w:p w:rsidR="00F94936" w:rsidRPr="00804DA5" w:rsidRDefault="00F94936" w:rsidP="00F94936">
      <w:pPr>
        <w:pStyle w:val="a7"/>
        <w:jc w:val="center"/>
        <w:rPr>
          <w:b/>
          <w:color w:val="000000" w:themeColor="text1"/>
          <w:sz w:val="28"/>
          <w:szCs w:val="28"/>
        </w:rPr>
      </w:pPr>
      <w:r>
        <w:rPr>
          <w:b/>
          <w:color w:val="000000" w:themeColor="text1"/>
          <w:sz w:val="28"/>
          <w:szCs w:val="28"/>
        </w:rPr>
        <w:t xml:space="preserve">ЖКХ И ИМУЩЕСТВЕННЫЕ ВОПРОСЫ  </w:t>
      </w:r>
    </w:p>
    <w:p w:rsidR="00F94936" w:rsidRPr="00760336" w:rsidRDefault="00F94936" w:rsidP="00F94936">
      <w:pPr>
        <w:ind w:firstLine="708"/>
        <w:jc w:val="both"/>
        <w:rPr>
          <w:sz w:val="28"/>
          <w:szCs w:val="28"/>
        </w:rPr>
      </w:pPr>
      <w:r w:rsidRPr="00760336">
        <w:rPr>
          <w:sz w:val="28"/>
          <w:szCs w:val="28"/>
        </w:rPr>
        <w:t xml:space="preserve">В первое полугодие 2022 года выявлены участки бесхозяйных дорог, расположенных на территории Кулешовского сельского поселения. В настоящее время ведется оформление документации, необходимой для </w:t>
      </w:r>
      <w:r w:rsidRPr="00760336">
        <w:rPr>
          <w:sz w:val="28"/>
          <w:szCs w:val="28"/>
        </w:rPr>
        <w:lastRenderedPageBreak/>
        <w:t xml:space="preserve">постановки указанных объектов на учет как бесхозяйных. По истечении 1 года после постановки дорог на учет Администрация выйдет </w:t>
      </w:r>
      <w:proofErr w:type="gramStart"/>
      <w:r w:rsidRPr="00760336">
        <w:rPr>
          <w:sz w:val="28"/>
          <w:szCs w:val="28"/>
        </w:rPr>
        <w:t>в суд с</w:t>
      </w:r>
      <w:r>
        <w:rPr>
          <w:sz w:val="28"/>
          <w:szCs w:val="28"/>
        </w:rPr>
        <w:t xml:space="preserve"> </w:t>
      </w:r>
      <w:r w:rsidRPr="00760336">
        <w:rPr>
          <w:sz w:val="28"/>
          <w:szCs w:val="28"/>
        </w:rPr>
        <w:t>иском о признании права собственности на указанные объекты за муниципальным образованием</w:t>
      </w:r>
      <w:proofErr w:type="gramEnd"/>
      <w:r w:rsidRPr="00760336">
        <w:rPr>
          <w:sz w:val="28"/>
          <w:szCs w:val="28"/>
        </w:rPr>
        <w:t xml:space="preserve"> «Кулешовское сельское поселение». В последующем</w:t>
      </w:r>
      <w:r>
        <w:rPr>
          <w:sz w:val="28"/>
          <w:szCs w:val="28"/>
        </w:rPr>
        <w:t>,</w:t>
      </w:r>
      <w:r w:rsidRPr="00760336">
        <w:rPr>
          <w:sz w:val="28"/>
          <w:szCs w:val="28"/>
        </w:rPr>
        <w:t xml:space="preserve"> данные автомобильные дороги будут переданы по полномочиям в собственность Азовского муниципального района, что позволить проводить ремонт указанных дорог за счет бюджетных средств.</w:t>
      </w:r>
    </w:p>
    <w:p w:rsidR="00F94936" w:rsidRPr="00760336" w:rsidRDefault="00F94936" w:rsidP="00F94936">
      <w:pPr>
        <w:pStyle w:val="a9"/>
        <w:spacing w:line="240" w:lineRule="auto"/>
        <w:ind w:left="0" w:firstLine="708"/>
        <w:jc w:val="both"/>
        <w:rPr>
          <w:rFonts w:ascii="Times New Roman" w:hAnsi="Times New Roman"/>
          <w:sz w:val="28"/>
          <w:szCs w:val="28"/>
        </w:rPr>
      </w:pPr>
      <w:r>
        <w:rPr>
          <w:rFonts w:ascii="Times New Roman" w:hAnsi="Times New Roman"/>
          <w:sz w:val="28"/>
          <w:szCs w:val="28"/>
        </w:rPr>
        <w:t>Также, Администрацией в</w:t>
      </w:r>
      <w:r w:rsidRPr="00760336">
        <w:rPr>
          <w:rFonts w:ascii="Times New Roman" w:hAnsi="Times New Roman"/>
          <w:sz w:val="28"/>
          <w:szCs w:val="28"/>
        </w:rPr>
        <w:t>ыявлены бесхозяйные объекты электросетевого хозяйства – 2 КТП и 1 ЗТП. По ним также начата процедура постановки их на учет в качестве бесхозяйных с последующим признанием права собственности муниципалитета на них</w:t>
      </w:r>
      <w:r>
        <w:rPr>
          <w:rFonts w:ascii="Times New Roman" w:hAnsi="Times New Roman"/>
          <w:sz w:val="28"/>
          <w:szCs w:val="28"/>
        </w:rPr>
        <w:t>,</w:t>
      </w:r>
      <w:r w:rsidRPr="00760336">
        <w:rPr>
          <w:rFonts w:ascii="Times New Roman" w:hAnsi="Times New Roman"/>
          <w:sz w:val="28"/>
          <w:szCs w:val="28"/>
        </w:rPr>
        <w:t xml:space="preserve"> в целях обеспечения возможности содержания, обслуживания и ремонта таковых за счет бюджетных средств.  </w:t>
      </w:r>
    </w:p>
    <w:p w:rsidR="00F94936" w:rsidRPr="00760336" w:rsidRDefault="00F94936" w:rsidP="00F94936">
      <w:pPr>
        <w:ind w:firstLine="708"/>
        <w:jc w:val="both"/>
        <w:rPr>
          <w:sz w:val="28"/>
          <w:szCs w:val="28"/>
        </w:rPr>
      </w:pPr>
      <w:r w:rsidRPr="00760336">
        <w:rPr>
          <w:sz w:val="28"/>
          <w:szCs w:val="28"/>
        </w:rPr>
        <w:t>Выявлены «дороги» (фактически – земельные участки, используемые для прохода граждан и проезда транспорта), не имеющие твердого асфальтового покрытия, по которым требуется проектирование и строительство дорог. Письма о необходимости проектирования и строительства дорог направлены по полномочиям в области дорожной деятельности в Администрацию Азовского района.</w:t>
      </w:r>
    </w:p>
    <w:p w:rsidR="00F94936" w:rsidRPr="00760336" w:rsidRDefault="00F94936" w:rsidP="00F94936">
      <w:pPr>
        <w:pStyle w:val="af1"/>
        <w:ind w:firstLine="708"/>
        <w:jc w:val="both"/>
        <w:rPr>
          <w:rFonts w:ascii="Times New Roman" w:hAnsi="Times New Roman" w:cs="Times New Roman"/>
          <w:sz w:val="28"/>
          <w:szCs w:val="28"/>
        </w:rPr>
      </w:pPr>
      <w:r w:rsidRPr="00760336">
        <w:rPr>
          <w:rFonts w:ascii="Times New Roman" w:hAnsi="Times New Roman" w:cs="Times New Roman"/>
          <w:sz w:val="28"/>
          <w:szCs w:val="28"/>
        </w:rPr>
        <w:t>Администрацией совместно с УМП ЖКХ Кулешовского сельского поселения неоднократно проводились мероприятия, направленные на нормализацию работы существующей ливневой канализации</w:t>
      </w:r>
      <w:r>
        <w:rPr>
          <w:rFonts w:ascii="Times New Roman" w:hAnsi="Times New Roman" w:cs="Times New Roman"/>
          <w:sz w:val="28"/>
          <w:szCs w:val="28"/>
        </w:rPr>
        <w:t>, а именно:</w:t>
      </w:r>
    </w:p>
    <w:p w:rsidR="00F94936" w:rsidRPr="00760336" w:rsidRDefault="00F94936" w:rsidP="00F94936">
      <w:pPr>
        <w:pStyle w:val="af1"/>
        <w:jc w:val="both"/>
        <w:rPr>
          <w:rFonts w:ascii="Times New Roman" w:hAnsi="Times New Roman" w:cs="Times New Roman"/>
          <w:sz w:val="28"/>
          <w:szCs w:val="28"/>
        </w:rPr>
      </w:pPr>
      <w:r w:rsidRPr="00760336">
        <w:rPr>
          <w:rFonts w:ascii="Times New Roman" w:hAnsi="Times New Roman" w:cs="Times New Roman"/>
          <w:sz w:val="28"/>
          <w:szCs w:val="28"/>
        </w:rPr>
        <w:t xml:space="preserve">- проводилась прочистка ливневой канализации по ул. Ленина (в районе ПЭЛ 101), в районе маг. «Склад 1» по ул. Ленина 293 а, в районе </w:t>
      </w:r>
      <w:proofErr w:type="spellStart"/>
      <w:r w:rsidRPr="00760336">
        <w:rPr>
          <w:rFonts w:ascii="Times New Roman" w:hAnsi="Times New Roman" w:cs="Times New Roman"/>
          <w:sz w:val="28"/>
          <w:szCs w:val="28"/>
        </w:rPr>
        <w:t>автомойки</w:t>
      </w:r>
      <w:proofErr w:type="spellEnd"/>
      <w:r w:rsidRPr="00760336">
        <w:rPr>
          <w:rFonts w:ascii="Times New Roman" w:hAnsi="Times New Roman" w:cs="Times New Roman"/>
          <w:sz w:val="28"/>
          <w:szCs w:val="28"/>
        </w:rPr>
        <w:t xml:space="preserve"> по                   пер. Кулагина 9 с. Кулешовка, что привело к снижению уровня поверхностных сточных вод, </w:t>
      </w:r>
      <w:proofErr w:type="gramStart"/>
      <w:r w:rsidRPr="00760336">
        <w:rPr>
          <w:rFonts w:ascii="Times New Roman" w:hAnsi="Times New Roman" w:cs="Times New Roman"/>
          <w:sz w:val="28"/>
          <w:szCs w:val="28"/>
        </w:rPr>
        <w:t>скопившихся</w:t>
      </w:r>
      <w:proofErr w:type="gramEnd"/>
      <w:r w:rsidRPr="00760336">
        <w:rPr>
          <w:rFonts w:ascii="Times New Roman" w:hAnsi="Times New Roman" w:cs="Times New Roman"/>
          <w:sz w:val="28"/>
          <w:szCs w:val="28"/>
        </w:rPr>
        <w:t xml:space="preserve"> в том числе на частных приусадебных участках в период обильного выпадения осадков.</w:t>
      </w:r>
    </w:p>
    <w:p w:rsidR="00F94936" w:rsidRPr="00760336" w:rsidRDefault="00F94936" w:rsidP="00F94936">
      <w:pPr>
        <w:pStyle w:val="af1"/>
        <w:ind w:firstLine="708"/>
        <w:jc w:val="both"/>
        <w:rPr>
          <w:rFonts w:ascii="Times New Roman" w:hAnsi="Times New Roman" w:cs="Times New Roman"/>
          <w:sz w:val="28"/>
          <w:szCs w:val="28"/>
        </w:rPr>
      </w:pPr>
      <w:r w:rsidRPr="00760336">
        <w:rPr>
          <w:rFonts w:ascii="Times New Roman" w:hAnsi="Times New Roman" w:cs="Times New Roman"/>
          <w:sz w:val="28"/>
          <w:szCs w:val="28"/>
        </w:rPr>
        <w:t xml:space="preserve">Перенесен дорожный знак «Конец населенного пункта» согласно </w:t>
      </w:r>
      <w:proofErr w:type="gramStart"/>
      <w:r w:rsidRPr="00760336">
        <w:rPr>
          <w:rFonts w:ascii="Times New Roman" w:hAnsi="Times New Roman" w:cs="Times New Roman"/>
          <w:sz w:val="28"/>
          <w:szCs w:val="28"/>
        </w:rPr>
        <w:t>действительных</w:t>
      </w:r>
      <w:proofErr w:type="gramEnd"/>
      <w:r w:rsidRPr="00760336">
        <w:rPr>
          <w:rFonts w:ascii="Times New Roman" w:hAnsi="Times New Roman" w:cs="Times New Roman"/>
          <w:sz w:val="28"/>
          <w:szCs w:val="28"/>
        </w:rPr>
        <w:t xml:space="preserve"> границам с. Кулешовка.</w:t>
      </w:r>
    </w:p>
    <w:p w:rsidR="00F94936" w:rsidRPr="00760336" w:rsidRDefault="00F94936" w:rsidP="00F94936">
      <w:pPr>
        <w:pStyle w:val="af1"/>
        <w:ind w:firstLine="708"/>
        <w:jc w:val="both"/>
        <w:rPr>
          <w:rFonts w:ascii="Times New Roman" w:hAnsi="Times New Roman" w:cs="Times New Roman"/>
          <w:sz w:val="28"/>
          <w:szCs w:val="28"/>
        </w:rPr>
      </w:pPr>
      <w:r w:rsidRPr="00760336">
        <w:rPr>
          <w:rFonts w:ascii="Times New Roman" w:hAnsi="Times New Roman" w:cs="Times New Roman"/>
          <w:color w:val="000000" w:themeColor="text1"/>
          <w:sz w:val="28"/>
          <w:szCs w:val="28"/>
        </w:rPr>
        <w:t>До конца 2022 года будет построен газопровод среднего давления в восточной части с</w:t>
      </w:r>
      <w:proofErr w:type="gramStart"/>
      <w:r w:rsidRPr="00760336">
        <w:rPr>
          <w:rFonts w:ascii="Times New Roman" w:hAnsi="Times New Roman" w:cs="Times New Roman"/>
          <w:color w:val="000000" w:themeColor="text1"/>
          <w:sz w:val="28"/>
          <w:szCs w:val="28"/>
        </w:rPr>
        <w:t>.К</w:t>
      </w:r>
      <w:proofErr w:type="gramEnd"/>
      <w:r w:rsidRPr="00760336">
        <w:rPr>
          <w:rFonts w:ascii="Times New Roman" w:hAnsi="Times New Roman" w:cs="Times New Roman"/>
          <w:color w:val="000000" w:themeColor="text1"/>
          <w:sz w:val="28"/>
          <w:szCs w:val="28"/>
        </w:rPr>
        <w:t>улешовка.</w:t>
      </w:r>
      <w:r>
        <w:rPr>
          <w:rFonts w:ascii="Times New Roman" w:hAnsi="Times New Roman" w:cs="Times New Roman"/>
          <w:color w:val="000000" w:themeColor="text1"/>
          <w:sz w:val="28"/>
          <w:szCs w:val="28"/>
        </w:rPr>
        <w:t xml:space="preserve"> В настоящее время </w:t>
      </w:r>
      <w:r w:rsidRPr="00760336">
        <w:rPr>
          <w:rFonts w:ascii="Times New Roman" w:hAnsi="Times New Roman" w:cs="Times New Roman"/>
          <w:color w:val="000000" w:themeColor="text1"/>
          <w:sz w:val="28"/>
          <w:szCs w:val="28"/>
        </w:rPr>
        <w:t>Администрацией проводится работа с населением</w:t>
      </w:r>
      <w:r>
        <w:rPr>
          <w:rFonts w:ascii="Times New Roman" w:hAnsi="Times New Roman" w:cs="Times New Roman"/>
          <w:color w:val="000000" w:themeColor="text1"/>
          <w:sz w:val="28"/>
          <w:szCs w:val="28"/>
        </w:rPr>
        <w:t xml:space="preserve"> по</w:t>
      </w:r>
      <w:r w:rsidRPr="00760336">
        <w:rPr>
          <w:rFonts w:ascii="Times New Roman" w:hAnsi="Times New Roman" w:cs="Times New Roman"/>
          <w:color w:val="000000" w:themeColor="text1"/>
          <w:sz w:val="28"/>
          <w:szCs w:val="28"/>
        </w:rPr>
        <w:t xml:space="preserve"> разъяснению порядка подключения к газопроводу в рамках </w:t>
      </w:r>
      <w:proofErr w:type="spellStart"/>
      <w:r w:rsidRPr="00760336">
        <w:rPr>
          <w:rFonts w:ascii="Times New Roman" w:hAnsi="Times New Roman" w:cs="Times New Roman"/>
          <w:color w:val="000000" w:themeColor="text1"/>
          <w:sz w:val="28"/>
          <w:szCs w:val="28"/>
        </w:rPr>
        <w:t>догазификации</w:t>
      </w:r>
      <w:proofErr w:type="spellEnd"/>
      <w:r>
        <w:rPr>
          <w:rFonts w:ascii="Times New Roman" w:hAnsi="Times New Roman" w:cs="Times New Roman"/>
          <w:color w:val="000000" w:themeColor="text1"/>
          <w:sz w:val="28"/>
          <w:szCs w:val="28"/>
        </w:rPr>
        <w:t xml:space="preserve">, это позволит населению снизить затраты на подключение, так как в рамках </w:t>
      </w:r>
      <w:proofErr w:type="spellStart"/>
      <w:r>
        <w:rPr>
          <w:rFonts w:ascii="Times New Roman" w:hAnsi="Times New Roman" w:cs="Times New Roman"/>
          <w:color w:val="000000" w:themeColor="text1"/>
          <w:sz w:val="28"/>
          <w:szCs w:val="28"/>
        </w:rPr>
        <w:t>догазификации</w:t>
      </w:r>
      <w:proofErr w:type="spellEnd"/>
      <w:r>
        <w:rPr>
          <w:rFonts w:ascii="Times New Roman" w:hAnsi="Times New Roman" w:cs="Times New Roman"/>
          <w:color w:val="000000" w:themeColor="text1"/>
          <w:sz w:val="28"/>
          <w:szCs w:val="28"/>
        </w:rPr>
        <w:t xml:space="preserve"> подключение от существующей линии газоснабжения до границы земельного участка будет производиться за счет бюджетных средств</w:t>
      </w:r>
      <w:r w:rsidRPr="00760336">
        <w:rPr>
          <w:rFonts w:ascii="Times New Roman" w:hAnsi="Times New Roman" w:cs="Times New Roman"/>
          <w:color w:val="000000" w:themeColor="text1"/>
          <w:sz w:val="28"/>
          <w:szCs w:val="28"/>
        </w:rPr>
        <w:t xml:space="preserve">. </w:t>
      </w:r>
    </w:p>
    <w:p w:rsidR="00804DA5" w:rsidRPr="00F97790" w:rsidRDefault="00804DA5" w:rsidP="00F97790">
      <w:pPr>
        <w:widowControl w:val="0"/>
        <w:autoSpaceDE w:val="0"/>
        <w:autoSpaceDN w:val="0"/>
        <w:adjustRightInd w:val="0"/>
        <w:ind w:firstLine="720"/>
        <w:jc w:val="both"/>
        <w:outlineLvl w:val="1"/>
        <w:rPr>
          <w:b/>
          <w:spacing w:val="-6"/>
          <w:sz w:val="28"/>
          <w:szCs w:val="28"/>
        </w:rPr>
      </w:pPr>
    </w:p>
    <w:p w:rsidR="00910949" w:rsidRPr="00F97790" w:rsidRDefault="002F7404" w:rsidP="00F97790">
      <w:pPr>
        <w:pStyle w:val="ConsPlusCell"/>
        <w:jc w:val="center"/>
        <w:rPr>
          <w:b/>
          <w:spacing w:val="-6"/>
        </w:rPr>
      </w:pPr>
      <w:r w:rsidRPr="00F97790">
        <w:rPr>
          <w:b/>
          <w:spacing w:val="-6"/>
        </w:rPr>
        <w:t>БЛАГОУСТРОЙСТВО</w:t>
      </w:r>
    </w:p>
    <w:p w:rsidR="002F7404" w:rsidRPr="00F97790" w:rsidRDefault="002F7404" w:rsidP="00F97790">
      <w:pPr>
        <w:pStyle w:val="ConsPlusCell"/>
        <w:jc w:val="center"/>
        <w:rPr>
          <w:b/>
          <w:spacing w:val="-6"/>
          <w:highlight w:val="yellow"/>
        </w:rPr>
      </w:pPr>
    </w:p>
    <w:p w:rsidR="00CE23E2" w:rsidRPr="00760336" w:rsidRDefault="00910949" w:rsidP="00CE23E2">
      <w:pPr>
        <w:pStyle w:val="ConsPlusCell"/>
        <w:jc w:val="both"/>
      </w:pPr>
      <w:r w:rsidRPr="00F97790">
        <w:rPr>
          <w:spacing w:val="-6"/>
        </w:rPr>
        <w:t xml:space="preserve">           </w:t>
      </w:r>
      <w:r w:rsidR="002F7404" w:rsidRPr="00F97790">
        <w:rPr>
          <w:spacing w:val="-6"/>
        </w:rPr>
        <w:t>Администрацией</w:t>
      </w:r>
      <w:r w:rsidRPr="00F97790">
        <w:rPr>
          <w:spacing w:val="-6"/>
        </w:rPr>
        <w:t xml:space="preserve"> </w:t>
      </w:r>
      <w:r w:rsidR="002F7404" w:rsidRPr="00F97790">
        <w:rPr>
          <w:spacing w:val="-6"/>
        </w:rPr>
        <w:t>п</w:t>
      </w:r>
      <w:r w:rsidRPr="00F97790">
        <w:rPr>
          <w:spacing w:val="-6"/>
        </w:rPr>
        <w:t xml:space="preserve">роведены работы по обустройству спортивной площадки </w:t>
      </w:r>
      <w:proofErr w:type="gramStart"/>
      <w:r w:rsidRPr="00F97790">
        <w:rPr>
          <w:spacing w:val="-6"/>
        </w:rPr>
        <w:t>по пер</w:t>
      </w:r>
      <w:proofErr w:type="gramEnd"/>
      <w:r w:rsidRPr="00F97790">
        <w:rPr>
          <w:spacing w:val="-6"/>
        </w:rPr>
        <w:t>. Кулагина</w:t>
      </w:r>
      <w:r w:rsidR="00F14C4E">
        <w:rPr>
          <w:spacing w:val="-6"/>
        </w:rPr>
        <w:t>,</w:t>
      </w:r>
      <w:r w:rsidRPr="00F97790">
        <w:rPr>
          <w:spacing w:val="-6"/>
        </w:rPr>
        <w:t xml:space="preserve"> установлено мягкое</w:t>
      </w:r>
      <w:r w:rsidR="00CE23E2">
        <w:rPr>
          <w:spacing w:val="-6"/>
        </w:rPr>
        <w:t xml:space="preserve"> резиновое</w:t>
      </w:r>
      <w:r w:rsidRPr="00F97790">
        <w:rPr>
          <w:spacing w:val="-6"/>
        </w:rPr>
        <w:t xml:space="preserve"> покрытие под спортивные тренажеры</w:t>
      </w:r>
      <w:r w:rsidR="00F14C4E">
        <w:rPr>
          <w:spacing w:val="-6"/>
        </w:rPr>
        <w:t>.</w:t>
      </w:r>
      <w:r w:rsidRPr="00F97790">
        <w:rPr>
          <w:spacing w:val="-6"/>
        </w:rPr>
        <w:t xml:space="preserve"> </w:t>
      </w:r>
      <w:r w:rsidR="00CE23E2" w:rsidRPr="00760336">
        <w:t>В целях благоустройства детских игровых площадок и территории Кулешовского сельского поселения в целом на часть детских игровых площадок был завезен песок.</w:t>
      </w:r>
    </w:p>
    <w:p w:rsidR="00CE23E2" w:rsidRPr="00F97790" w:rsidRDefault="00CE23E2" w:rsidP="00F97790">
      <w:pPr>
        <w:pStyle w:val="ConsPlusCell"/>
        <w:jc w:val="both"/>
        <w:rPr>
          <w:spacing w:val="-6"/>
        </w:rPr>
      </w:pPr>
    </w:p>
    <w:p w:rsidR="00910949" w:rsidRPr="00F97790" w:rsidRDefault="00910949" w:rsidP="00F97790">
      <w:pPr>
        <w:pStyle w:val="ConsPlusCell"/>
        <w:jc w:val="both"/>
        <w:rPr>
          <w:spacing w:val="-6"/>
        </w:rPr>
      </w:pPr>
      <w:r w:rsidRPr="00F97790">
        <w:rPr>
          <w:spacing w:val="-6"/>
        </w:rPr>
        <w:t xml:space="preserve">             На территории поселения обустроено 6 новых контейнерных площадок </w:t>
      </w:r>
      <w:r w:rsidRPr="00F97790">
        <w:rPr>
          <w:spacing w:val="-6"/>
        </w:rPr>
        <w:lastRenderedPageBreak/>
        <w:t xml:space="preserve">для сбора ТБО. </w:t>
      </w:r>
    </w:p>
    <w:p w:rsidR="00910949" w:rsidRPr="00F97790" w:rsidRDefault="00910949" w:rsidP="00F97790">
      <w:pPr>
        <w:pStyle w:val="ConsPlusCell"/>
        <w:jc w:val="both"/>
        <w:rPr>
          <w:spacing w:val="-6"/>
        </w:rPr>
      </w:pPr>
      <w:r w:rsidRPr="00F97790">
        <w:rPr>
          <w:spacing w:val="-6"/>
        </w:rPr>
        <w:t xml:space="preserve">             Согласно утвержденному плану работ по ремонту и восстановлению дорожного покрытия (ямочный ремонт асфальтобетонной смесью) на территории Кулешовского сельского поселения проведены работы по следующим улицам:</w:t>
      </w:r>
    </w:p>
    <w:p w:rsidR="00910949" w:rsidRPr="00F97790" w:rsidRDefault="00910949" w:rsidP="00F97790">
      <w:pPr>
        <w:pStyle w:val="ConsPlusCell"/>
        <w:jc w:val="both"/>
        <w:rPr>
          <w:spacing w:val="-6"/>
        </w:rPr>
      </w:pPr>
      <w:r w:rsidRPr="00F97790">
        <w:rPr>
          <w:spacing w:val="-6"/>
        </w:rPr>
        <w:t xml:space="preserve"> ул. Пролетарская </w:t>
      </w:r>
      <w:r w:rsidR="00FA72D1">
        <w:rPr>
          <w:spacing w:val="-6"/>
        </w:rPr>
        <w:t>–</w:t>
      </w:r>
      <w:r w:rsidR="0014393B" w:rsidRPr="00F97790">
        <w:rPr>
          <w:spacing w:val="-6"/>
        </w:rPr>
        <w:t xml:space="preserve"> </w:t>
      </w:r>
      <w:smartTag w:uri="urn:schemas-microsoft-com:office:smarttags" w:element="metricconverter">
        <w:smartTagPr>
          <w:attr w:name="ProductID" w:val="100 м2"/>
        </w:smartTagPr>
        <w:r w:rsidRPr="00F97790">
          <w:rPr>
            <w:spacing w:val="-6"/>
          </w:rPr>
          <w:t>100 м</w:t>
        </w:r>
        <w:proofErr w:type="gramStart"/>
        <w:r w:rsidRPr="00F97790">
          <w:rPr>
            <w:spacing w:val="-6"/>
          </w:rPr>
          <w:t>2</w:t>
        </w:r>
      </w:smartTag>
      <w:proofErr w:type="gramEnd"/>
      <w:r w:rsidRPr="00F97790">
        <w:rPr>
          <w:spacing w:val="-6"/>
        </w:rPr>
        <w:t>,</w:t>
      </w:r>
    </w:p>
    <w:p w:rsidR="00910949" w:rsidRPr="00F97790" w:rsidRDefault="00910949" w:rsidP="00F97790">
      <w:pPr>
        <w:pStyle w:val="ConsPlusCell"/>
        <w:jc w:val="both"/>
        <w:rPr>
          <w:spacing w:val="-6"/>
        </w:rPr>
      </w:pPr>
      <w:r w:rsidRPr="00F97790">
        <w:rPr>
          <w:spacing w:val="-6"/>
        </w:rPr>
        <w:t xml:space="preserve">пер. Матросова </w:t>
      </w:r>
      <w:r w:rsidR="00FA72D1">
        <w:rPr>
          <w:spacing w:val="-6"/>
        </w:rPr>
        <w:t>–</w:t>
      </w:r>
      <w:r w:rsidR="0014393B" w:rsidRPr="00F97790">
        <w:rPr>
          <w:spacing w:val="-6"/>
        </w:rPr>
        <w:t xml:space="preserve"> </w:t>
      </w:r>
      <w:smartTag w:uri="urn:schemas-microsoft-com:office:smarttags" w:element="metricconverter">
        <w:smartTagPr>
          <w:attr w:name="ProductID" w:val="50 м2"/>
        </w:smartTagPr>
        <w:r w:rsidRPr="00F97790">
          <w:rPr>
            <w:spacing w:val="-6"/>
          </w:rPr>
          <w:t>50 м</w:t>
        </w:r>
        <w:proofErr w:type="gramStart"/>
        <w:r w:rsidRPr="00F97790">
          <w:rPr>
            <w:spacing w:val="-6"/>
          </w:rPr>
          <w:t>2</w:t>
        </w:r>
      </w:smartTag>
      <w:proofErr w:type="gramEnd"/>
      <w:r w:rsidRPr="00F97790">
        <w:rPr>
          <w:spacing w:val="-6"/>
        </w:rPr>
        <w:t>,</w:t>
      </w:r>
    </w:p>
    <w:p w:rsidR="00910949" w:rsidRPr="00F97790" w:rsidRDefault="00910949" w:rsidP="00F97790">
      <w:pPr>
        <w:pStyle w:val="ConsPlusCell"/>
        <w:jc w:val="both"/>
        <w:rPr>
          <w:spacing w:val="-6"/>
        </w:rPr>
      </w:pPr>
      <w:r w:rsidRPr="00F97790">
        <w:rPr>
          <w:spacing w:val="-6"/>
        </w:rPr>
        <w:t xml:space="preserve">пер Гагарина </w:t>
      </w:r>
      <w:r w:rsidR="00FA72D1">
        <w:rPr>
          <w:spacing w:val="-6"/>
        </w:rPr>
        <w:t>–</w:t>
      </w:r>
      <w:r w:rsidR="0014393B" w:rsidRPr="00F97790">
        <w:rPr>
          <w:spacing w:val="-6"/>
        </w:rPr>
        <w:t xml:space="preserve"> </w:t>
      </w:r>
      <w:smartTag w:uri="urn:schemas-microsoft-com:office:smarttags" w:element="metricconverter">
        <w:smartTagPr>
          <w:attr w:name="ProductID" w:val="40 м2"/>
        </w:smartTagPr>
        <w:r w:rsidRPr="00F97790">
          <w:rPr>
            <w:spacing w:val="-6"/>
          </w:rPr>
          <w:t>40 м</w:t>
        </w:r>
        <w:proofErr w:type="gramStart"/>
        <w:r w:rsidRPr="00F97790">
          <w:rPr>
            <w:spacing w:val="-6"/>
          </w:rPr>
          <w:t>2</w:t>
        </w:r>
      </w:smartTag>
      <w:proofErr w:type="gramEnd"/>
      <w:r w:rsidRPr="00F97790">
        <w:rPr>
          <w:spacing w:val="-6"/>
        </w:rPr>
        <w:t>,</w:t>
      </w:r>
    </w:p>
    <w:p w:rsidR="00910949" w:rsidRPr="00F97790" w:rsidRDefault="00910949" w:rsidP="00F97790">
      <w:pPr>
        <w:pStyle w:val="ConsPlusCell"/>
        <w:jc w:val="both"/>
        <w:rPr>
          <w:spacing w:val="-6"/>
        </w:rPr>
      </w:pPr>
      <w:r w:rsidRPr="00F97790">
        <w:rPr>
          <w:spacing w:val="-6"/>
        </w:rPr>
        <w:t>ул. Пролетарская</w:t>
      </w:r>
      <w:r w:rsidR="0014393B" w:rsidRPr="00F97790">
        <w:rPr>
          <w:spacing w:val="-6"/>
        </w:rPr>
        <w:t xml:space="preserve"> </w:t>
      </w:r>
      <w:r w:rsidR="00FA72D1">
        <w:rPr>
          <w:spacing w:val="-6"/>
        </w:rPr>
        <w:t>–</w:t>
      </w:r>
      <w:r w:rsidRPr="00F97790">
        <w:rPr>
          <w:spacing w:val="-6"/>
        </w:rPr>
        <w:t xml:space="preserve"> </w:t>
      </w:r>
      <w:smartTag w:uri="urn:schemas-microsoft-com:office:smarttags" w:element="metricconverter">
        <w:smartTagPr>
          <w:attr w:name="ProductID" w:val="120 м2"/>
        </w:smartTagPr>
        <w:r w:rsidRPr="00F97790">
          <w:rPr>
            <w:spacing w:val="-6"/>
          </w:rPr>
          <w:t>120 м</w:t>
        </w:r>
        <w:proofErr w:type="gramStart"/>
        <w:r w:rsidRPr="00F97790">
          <w:rPr>
            <w:spacing w:val="-6"/>
          </w:rPr>
          <w:t>2</w:t>
        </w:r>
      </w:smartTag>
      <w:proofErr w:type="gramEnd"/>
      <w:r w:rsidRPr="00F97790">
        <w:rPr>
          <w:spacing w:val="-6"/>
        </w:rPr>
        <w:t xml:space="preserve"> </w:t>
      </w:r>
    </w:p>
    <w:p w:rsidR="00910949" w:rsidRPr="00F97790" w:rsidRDefault="00910949" w:rsidP="00F97790">
      <w:pPr>
        <w:pStyle w:val="ConsPlusCell"/>
        <w:jc w:val="both"/>
        <w:rPr>
          <w:spacing w:val="-6"/>
        </w:rPr>
      </w:pPr>
      <w:r w:rsidRPr="00F97790">
        <w:rPr>
          <w:spacing w:val="-6"/>
        </w:rPr>
        <w:t xml:space="preserve">пер Кулагина </w:t>
      </w:r>
      <w:r w:rsidR="00FA72D1">
        <w:rPr>
          <w:spacing w:val="-6"/>
        </w:rPr>
        <w:t>–</w:t>
      </w:r>
      <w:r w:rsidR="0014393B" w:rsidRPr="00F97790">
        <w:rPr>
          <w:spacing w:val="-6"/>
        </w:rPr>
        <w:t xml:space="preserve"> </w:t>
      </w:r>
      <w:smartTag w:uri="urn:schemas-microsoft-com:office:smarttags" w:element="metricconverter">
        <w:smartTagPr>
          <w:attr w:name="ProductID" w:val="40 м2"/>
        </w:smartTagPr>
        <w:r w:rsidRPr="00F97790">
          <w:rPr>
            <w:spacing w:val="-6"/>
          </w:rPr>
          <w:t>40 м</w:t>
        </w:r>
        <w:proofErr w:type="gramStart"/>
        <w:r w:rsidRPr="00F97790">
          <w:rPr>
            <w:spacing w:val="-6"/>
          </w:rPr>
          <w:t>2</w:t>
        </w:r>
      </w:smartTag>
      <w:proofErr w:type="gramEnd"/>
    </w:p>
    <w:p w:rsidR="00910949" w:rsidRPr="00F97790" w:rsidRDefault="00910949" w:rsidP="00F97790">
      <w:pPr>
        <w:pStyle w:val="ConsPlusCell"/>
        <w:jc w:val="both"/>
        <w:rPr>
          <w:spacing w:val="-6"/>
        </w:rPr>
      </w:pPr>
      <w:r w:rsidRPr="00F97790">
        <w:rPr>
          <w:spacing w:val="-6"/>
        </w:rPr>
        <w:t xml:space="preserve">пер. Маяковского </w:t>
      </w:r>
      <w:r w:rsidR="00FA72D1">
        <w:rPr>
          <w:spacing w:val="-6"/>
        </w:rPr>
        <w:t>–</w:t>
      </w:r>
      <w:r w:rsidR="0014393B" w:rsidRPr="00F97790">
        <w:rPr>
          <w:spacing w:val="-6"/>
        </w:rPr>
        <w:t xml:space="preserve"> </w:t>
      </w:r>
      <w:smartTag w:uri="urn:schemas-microsoft-com:office:smarttags" w:element="metricconverter">
        <w:smartTagPr>
          <w:attr w:name="ProductID" w:val="80 м2"/>
        </w:smartTagPr>
        <w:r w:rsidRPr="00F97790">
          <w:rPr>
            <w:spacing w:val="-6"/>
          </w:rPr>
          <w:t>80 м</w:t>
        </w:r>
        <w:proofErr w:type="gramStart"/>
        <w:r w:rsidRPr="00F97790">
          <w:rPr>
            <w:spacing w:val="-6"/>
          </w:rPr>
          <w:t>2</w:t>
        </w:r>
      </w:smartTag>
      <w:proofErr w:type="gramEnd"/>
      <w:r w:rsidRPr="00F97790">
        <w:rPr>
          <w:spacing w:val="-6"/>
        </w:rPr>
        <w:t>.</w:t>
      </w:r>
    </w:p>
    <w:p w:rsidR="0014393B" w:rsidRPr="00F97790" w:rsidRDefault="00FA72D1" w:rsidP="00F97790">
      <w:pPr>
        <w:pStyle w:val="ConsPlusCell"/>
        <w:jc w:val="both"/>
        <w:rPr>
          <w:spacing w:val="-6"/>
        </w:rPr>
      </w:pPr>
      <w:r w:rsidRPr="00F97790">
        <w:rPr>
          <w:spacing w:val="-6"/>
        </w:rPr>
        <w:t>Н</w:t>
      </w:r>
      <w:r w:rsidR="00910949" w:rsidRPr="00F97790">
        <w:rPr>
          <w:spacing w:val="-6"/>
        </w:rPr>
        <w:t>а второе полугодие запланированы работы по улицам</w:t>
      </w:r>
      <w:r w:rsidR="0014393B" w:rsidRPr="00F97790">
        <w:rPr>
          <w:spacing w:val="-6"/>
        </w:rPr>
        <w:t>:</w:t>
      </w:r>
    </w:p>
    <w:p w:rsidR="0014393B" w:rsidRPr="00F97790" w:rsidRDefault="0014393B" w:rsidP="00F97790">
      <w:pPr>
        <w:pStyle w:val="ConsPlusCell"/>
        <w:jc w:val="both"/>
        <w:rPr>
          <w:spacing w:val="-6"/>
        </w:rPr>
      </w:pPr>
      <w:r w:rsidRPr="00F97790">
        <w:rPr>
          <w:spacing w:val="-6"/>
        </w:rPr>
        <w:t>-</w:t>
      </w:r>
      <w:r w:rsidR="00910949" w:rsidRPr="00F97790">
        <w:rPr>
          <w:spacing w:val="-6"/>
        </w:rPr>
        <w:t xml:space="preserve"> Крестьянская,</w:t>
      </w:r>
    </w:p>
    <w:p w:rsidR="0014393B" w:rsidRPr="00F97790" w:rsidRDefault="0014393B" w:rsidP="00F97790">
      <w:pPr>
        <w:pStyle w:val="ConsPlusCell"/>
        <w:jc w:val="both"/>
        <w:rPr>
          <w:spacing w:val="-6"/>
        </w:rPr>
      </w:pPr>
      <w:r w:rsidRPr="00F97790">
        <w:rPr>
          <w:spacing w:val="-6"/>
        </w:rPr>
        <w:t>-</w:t>
      </w:r>
      <w:r w:rsidR="00910949" w:rsidRPr="00F97790">
        <w:rPr>
          <w:spacing w:val="-6"/>
        </w:rPr>
        <w:t xml:space="preserve"> Красноармейская,</w:t>
      </w:r>
    </w:p>
    <w:p w:rsidR="0014393B" w:rsidRPr="00F97790" w:rsidRDefault="0014393B" w:rsidP="00F97790">
      <w:pPr>
        <w:pStyle w:val="ConsPlusCell"/>
        <w:jc w:val="both"/>
        <w:rPr>
          <w:spacing w:val="-6"/>
        </w:rPr>
      </w:pPr>
      <w:r w:rsidRPr="00F97790">
        <w:rPr>
          <w:spacing w:val="-6"/>
        </w:rPr>
        <w:t>-</w:t>
      </w:r>
      <w:r w:rsidR="00910949" w:rsidRPr="00F97790">
        <w:rPr>
          <w:spacing w:val="-6"/>
        </w:rPr>
        <w:t xml:space="preserve"> Первомайская,</w:t>
      </w:r>
    </w:p>
    <w:p w:rsidR="0014393B" w:rsidRPr="00F97790" w:rsidRDefault="0014393B" w:rsidP="00F97790">
      <w:pPr>
        <w:pStyle w:val="ConsPlusCell"/>
        <w:jc w:val="both"/>
        <w:rPr>
          <w:spacing w:val="-6"/>
        </w:rPr>
      </w:pPr>
      <w:r w:rsidRPr="00F97790">
        <w:rPr>
          <w:spacing w:val="-6"/>
        </w:rPr>
        <w:t>-</w:t>
      </w:r>
      <w:r w:rsidR="00910949" w:rsidRPr="00F97790">
        <w:rPr>
          <w:spacing w:val="-6"/>
        </w:rPr>
        <w:t xml:space="preserve"> Кольцевая, </w:t>
      </w:r>
    </w:p>
    <w:p w:rsidR="0014393B" w:rsidRPr="00F97790" w:rsidRDefault="0014393B" w:rsidP="00F97790">
      <w:pPr>
        <w:pStyle w:val="ConsPlusCell"/>
        <w:jc w:val="both"/>
        <w:rPr>
          <w:spacing w:val="-6"/>
        </w:rPr>
      </w:pPr>
      <w:r w:rsidRPr="00F97790">
        <w:rPr>
          <w:spacing w:val="-6"/>
        </w:rPr>
        <w:t xml:space="preserve">- </w:t>
      </w:r>
      <w:r w:rsidR="00910949" w:rsidRPr="00F97790">
        <w:rPr>
          <w:spacing w:val="-6"/>
        </w:rPr>
        <w:t xml:space="preserve">пер. Мичурина, </w:t>
      </w:r>
    </w:p>
    <w:p w:rsidR="0014393B" w:rsidRPr="00F97790" w:rsidRDefault="0014393B" w:rsidP="00F97790">
      <w:pPr>
        <w:pStyle w:val="ConsPlusCell"/>
        <w:jc w:val="both"/>
        <w:rPr>
          <w:spacing w:val="-6"/>
        </w:rPr>
      </w:pPr>
      <w:r w:rsidRPr="00F97790">
        <w:rPr>
          <w:spacing w:val="-6"/>
        </w:rPr>
        <w:t xml:space="preserve">- </w:t>
      </w:r>
      <w:r w:rsidR="00910949" w:rsidRPr="00F97790">
        <w:rPr>
          <w:spacing w:val="-6"/>
        </w:rPr>
        <w:t>Чехова,</w:t>
      </w:r>
    </w:p>
    <w:p w:rsidR="0014393B" w:rsidRPr="00F97790" w:rsidRDefault="0014393B" w:rsidP="00F97790">
      <w:pPr>
        <w:pStyle w:val="ConsPlusCell"/>
        <w:jc w:val="both"/>
        <w:rPr>
          <w:spacing w:val="-6"/>
        </w:rPr>
      </w:pPr>
      <w:r w:rsidRPr="00F97790">
        <w:rPr>
          <w:spacing w:val="-6"/>
        </w:rPr>
        <w:t>-</w:t>
      </w:r>
      <w:r w:rsidR="00910949" w:rsidRPr="00F97790">
        <w:rPr>
          <w:spacing w:val="-6"/>
        </w:rPr>
        <w:t xml:space="preserve"> Колхозный, </w:t>
      </w:r>
    </w:p>
    <w:p w:rsidR="0014393B" w:rsidRPr="00F97790" w:rsidRDefault="0014393B" w:rsidP="00F97790">
      <w:pPr>
        <w:pStyle w:val="ConsPlusCell"/>
        <w:jc w:val="both"/>
        <w:rPr>
          <w:spacing w:val="-6"/>
        </w:rPr>
      </w:pPr>
      <w:r w:rsidRPr="00F97790">
        <w:rPr>
          <w:spacing w:val="-6"/>
        </w:rPr>
        <w:t xml:space="preserve">- </w:t>
      </w:r>
      <w:r w:rsidR="00910949" w:rsidRPr="00F97790">
        <w:rPr>
          <w:spacing w:val="-6"/>
        </w:rPr>
        <w:t xml:space="preserve">Газетный, </w:t>
      </w:r>
    </w:p>
    <w:p w:rsidR="0014393B" w:rsidRPr="00F97790" w:rsidRDefault="0014393B" w:rsidP="00F97790">
      <w:pPr>
        <w:pStyle w:val="ConsPlusCell"/>
        <w:jc w:val="both"/>
        <w:rPr>
          <w:spacing w:val="-6"/>
        </w:rPr>
      </w:pPr>
      <w:r w:rsidRPr="00F97790">
        <w:rPr>
          <w:spacing w:val="-6"/>
        </w:rPr>
        <w:t xml:space="preserve">- </w:t>
      </w:r>
      <w:r w:rsidR="00910949" w:rsidRPr="00F97790">
        <w:rPr>
          <w:spacing w:val="-6"/>
        </w:rPr>
        <w:t>Тимирязевский</w:t>
      </w:r>
      <w:r w:rsidRPr="00F97790">
        <w:rPr>
          <w:spacing w:val="-6"/>
        </w:rPr>
        <w:t>,</w:t>
      </w:r>
    </w:p>
    <w:p w:rsidR="00910949" w:rsidRPr="00F97790" w:rsidRDefault="0014393B" w:rsidP="00F97790">
      <w:pPr>
        <w:pStyle w:val="ConsPlusCell"/>
        <w:jc w:val="both"/>
        <w:rPr>
          <w:spacing w:val="-6"/>
        </w:rPr>
      </w:pPr>
      <w:r w:rsidRPr="00F97790">
        <w:rPr>
          <w:spacing w:val="-6"/>
        </w:rPr>
        <w:t xml:space="preserve">- </w:t>
      </w:r>
      <w:r w:rsidR="00910949" w:rsidRPr="00F97790">
        <w:rPr>
          <w:spacing w:val="-6"/>
        </w:rPr>
        <w:t>Дачный.</w:t>
      </w:r>
    </w:p>
    <w:p w:rsidR="00910949" w:rsidRDefault="00910949" w:rsidP="00F97790">
      <w:pPr>
        <w:pStyle w:val="ConsPlusCell"/>
        <w:jc w:val="both"/>
        <w:rPr>
          <w:spacing w:val="-6"/>
        </w:rPr>
      </w:pPr>
      <w:r w:rsidRPr="00F97790">
        <w:rPr>
          <w:spacing w:val="-6"/>
        </w:rPr>
        <w:t xml:space="preserve">              </w:t>
      </w:r>
      <w:proofErr w:type="gramStart"/>
      <w:r w:rsidR="006C4EB4" w:rsidRPr="00F97790">
        <w:rPr>
          <w:spacing w:val="-6"/>
        </w:rPr>
        <w:t>Также, Администрацией н</w:t>
      </w:r>
      <w:r w:rsidRPr="00F97790">
        <w:rPr>
          <w:spacing w:val="-6"/>
        </w:rPr>
        <w:t xml:space="preserve">а постоянной основе проводятся  работы по санитарной очистке улиц, </w:t>
      </w:r>
      <w:r w:rsidR="006C4EB4" w:rsidRPr="00F97790">
        <w:rPr>
          <w:spacing w:val="-6"/>
        </w:rPr>
        <w:t xml:space="preserve">регулярно </w:t>
      </w:r>
      <w:r w:rsidRPr="00F97790">
        <w:rPr>
          <w:spacing w:val="-6"/>
        </w:rPr>
        <w:t>пров</w:t>
      </w:r>
      <w:r w:rsidR="006C4EB4" w:rsidRPr="00F97790">
        <w:rPr>
          <w:spacing w:val="-6"/>
        </w:rPr>
        <w:t>одятся</w:t>
      </w:r>
      <w:r w:rsidRPr="00F97790">
        <w:rPr>
          <w:spacing w:val="-6"/>
        </w:rPr>
        <w:t xml:space="preserve"> работы по покосу сорной растительности в с.</w:t>
      </w:r>
      <w:r w:rsidR="006C4EB4" w:rsidRPr="00F97790">
        <w:rPr>
          <w:spacing w:val="-6"/>
        </w:rPr>
        <w:t xml:space="preserve"> </w:t>
      </w:r>
      <w:r w:rsidRPr="00F97790">
        <w:rPr>
          <w:spacing w:val="-6"/>
        </w:rPr>
        <w:t>Кулешовка</w:t>
      </w:r>
      <w:r w:rsidR="006C4EB4" w:rsidRPr="00F97790">
        <w:rPr>
          <w:spacing w:val="-6"/>
        </w:rPr>
        <w:t xml:space="preserve"> и</w:t>
      </w:r>
      <w:r w:rsidRPr="00F97790">
        <w:rPr>
          <w:spacing w:val="-6"/>
        </w:rPr>
        <w:t xml:space="preserve"> п. Тимирязевский.</w:t>
      </w:r>
      <w:proofErr w:type="gramEnd"/>
    </w:p>
    <w:p w:rsidR="00F94936" w:rsidRPr="00F97790" w:rsidRDefault="00F94936" w:rsidP="00F97790">
      <w:pPr>
        <w:pStyle w:val="ConsPlusCell"/>
        <w:jc w:val="both"/>
        <w:rPr>
          <w:spacing w:val="-6"/>
        </w:rPr>
      </w:pPr>
    </w:p>
    <w:p w:rsidR="00F94936" w:rsidRPr="00F97790" w:rsidRDefault="00F94936" w:rsidP="00F94936">
      <w:pPr>
        <w:pStyle w:val="a7"/>
        <w:jc w:val="center"/>
        <w:rPr>
          <w:b/>
          <w:color w:val="auto"/>
          <w:sz w:val="28"/>
          <w:szCs w:val="28"/>
        </w:rPr>
      </w:pPr>
      <w:r w:rsidRPr="00F97790">
        <w:rPr>
          <w:b/>
          <w:color w:val="auto"/>
          <w:sz w:val="28"/>
          <w:szCs w:val="28"/>
        </w:rPr>
        <w:t>ЗЕМЕЛЬНЫЕ ВОПРОСЫ</w:t>
      </w:r>
    </w:p>
    <w:p w:rsidR="00F94936" w:rsidRPr="00F97790" w:rsidRDefault="00F94936" w:rsidP="00F94936">
      <w:pPr>
        <w:pStyle w:val="a7"/>
        <w:ind w:firstLine="708"/>
        <w:jc w:val="both"/>
        <w:rPr>
          <w:color w:val="auto"/>
          <w:sz w:val="28"/>
          <w:szCs w:val="28"/>
        </w:rPr>
      </w:pPr>
      <w:r>
        <w:rPr>
          <w:color w:val="auto"/>
          <w:sz w:val="28"/>
          <w:szCs w:val="28"/>
        </w:rPr>
        <w:t>В первое полугодие 2022 года был у</w:t>
      </w:r>
      <w:r w:rsidRPr="00F97790">
        <w:rPr>
          <w:color w:val="auto"/>
          <w:sz w:val="28"/>
          <w:szCs w:val="28"/>
        </w:rPr>
        <w:t xml:space="preserve">твержден Генеральный план Кулешовского сельского поселения, согласно </w:t>
      </w:r>
      <w:r>
        <w:rPr>
          <w:color w:val="auto"/>
          <w:sz w:val="28"/>
          <w:szCs w:val="28"/>
        </w:rPr>
        <w:t xml:space="preserve">которого </w:t>
      </w:r>
      <w:r w:rsidRPr="00F97790">
        <w:rPr>
          <w:color w:val="auto"/>
          <w:sz w:val="28"/>
          <w:szCs w:val="28"/>
        </w:rPr>
        <w:t xml:space="preserve">в черту </w:t>
      </w:r>
      <w:proofErr w:type="gramStart"/>
      <w:r w:rsidRPr="00F97790">
        <w:rPr>
          <w:color w:val="auto"/>
          <w:sz w:val="28"/>
          <w:szCs w:val="28"/>
        </w:rPr>
        <w:t>с</w:t>
      </w:r>
      <w:proofErr w:type="gramEnd"/>
      <w:r w:rsidRPr="00F97790">
        <w:rPr>
          <w:color w:val="auto"/>
          <w:sz w:val="28"/>
          <w:szCs w:val="28"/>
        </w:rPr>
        <w:t xml:space="preserve">. </w:t>
      </w:r>
      <w:proofErr w:type="gramStart"/>
      <w:r w:rsidRPr="00F97790">
        <w:rPr>
          <w:color w:val="auto"/>
          <w:sz w:val="28"/>
          <w:szCs w:val="28"/>
        </w:rPr>
        <w:t>Кулешовка</w:t>
      </w:r>
      <w:proofErr w:type="gramEnd"/>
      <w:r w:rsidRPr="00F97790">
        <w:rPr>
          <w:color w:val="auto"/>
          <w:sz w:val="28"/>
          <w:szCs w:val="28"/>
        </w:rPr>
        <w:t xml:space="preserve"> вошли ДНТ «Ягодка-2», ДНТ «Ягодка», ДНТ «Кулешовка», ТСН «СНТ </w:t>
      </w:r>
      <w:proofErr w:type="spellStart"/>
      <w:r w:rsidRPr="00F97790">
        <w:rPr>
          <w:color w:val="auto"/>
          <w:sz w:val="28"/>
          <w:szCs w:val="28"/>
        </w:rPr>
        <w:t>Белгорос</w:t>
      </w:r>
      <w:proofErr w:type="spellEnd"/>
      <w:r w:rsidRPr="00F97790">
        <w:rPr>
          <w:color w:val="auto"/>
          <w:sz w:val="28"/>
          <w:szCs w:val="28"/>
        </w:rPr>
        <w:t>», ДНТ «Виктория».</w:t>
      </w:r>
    </w:p>
    <w:p w:rsidR="00F94936" w:rsidRPr="00F97790" w:rsidRDefault="00F94936" w:rsidP="00F94936">
      <w:pPr>
        <w:pStyle w:val="a7"/>
        <w:ind w:firstLine="708"/>
        <w:jc w:val="both"/>
        <w:rPr>
          <w:color w:val="auto"/>
          <w:sz w:val="28"/>
          <w:szCs w:val="28"/>
        </w:rPr>
      </w:pPr>
      <w:r w:rsidRPr="00F97790">
        <w:rPr>
          <w:color w:val="auto"/>
          <w:sz w:val="28"/>
          <w:szCs w:val="28"/>
        </w:rPr>
        <w:t xml:space="preserve">На территории  ТСН «СНТ </w:t>
      </w:r>
      <w:proofErr w:type="spellStart"/>
      <w:r w:rsidRPr="00F97790">
        <w:rPr>
          <w:color w:val="auto"/>
          <w:sz w:val="28"/>
          <w:szCs w:val="28"/>
        </w:rPr>
        <w:t>Белгорос</w:t>
      </w:r>
      <w:proofErr w:type="spellEnd"/>
      <w:r w:rsidRPr="00F97790">
        <w:rPr>
          <w:color w:val="auto"/>
          <w:sz w:val="28"/>
          <w:szCs w:val="28"/>
        </w:rPr>
        <w:t xml:space="preserve">»  под строительство школы выделен земельный участок площадью 4га. </w:t>
      </w:r>
      <w:r w:rsidR="00E001A3">
        <w:rPr>
          <w:color w:val="auto"/>
          <w:sz w:val="28"/>
          <w:szCs w:val="28"/>
        </w:rPr>
        <w:t xml:space="preserve">Проведена </w:t>
      </w:r>
      <w:r w:rsidRPr="00F97790">
        <w:rPr>
          <w:color w:val="auto"/>
          <w:sz w:val="28"/>
          <w:szCs w:val="28"/>
        </w:rPr>
        <w:t xml:space="preserve">работа по изменению категории земельного участка и разрешенному виду использования. </w:t>
      </w:r>
    </w:p>
    <w:p w:rsidR="00F94936" w:rsidRPr="00F97790" w:rsidRDefault="00F94936" w:rsidP="00F94936">
      <w:pPr>
        <w:pStyle w:val="a7"/>
        <w:ind w:firstLine="708"/>
        <w:jc w:val="both"/>
        <w:rPr>
          <w:color w:val="auto"/>
          <w:sz w:val="28"/>
          <w:szCs w:val="28"/>
        </w:rPr>
      </w:pPr>
      <w:r w:rsidRPr="00F97790">
        <w:rPr>
          <w:color w:val="auto"/>
          <w:sz w:val="28"/>
          <w:szCs w:val="28"/>
        </w:rPr>
        <w:t xml:space="preserve">Администрация Азовского района предоставила земельный участок под кладбище, площадью 20га (в районе п. Тимирязевский), участок сформирован и поставлен на кадастровый учет с уточненными границами. В настоящее время </w:t>
      </w:r>
      <w:proofErr w:type="spellStart"/>
      <w:r w:rsidRPr="00F97790">
        <w:rPr>
          <w:color w:val="auto"/>
          <w:sz w:val="28"/>
          <w:szCs w:val="28"/>
        </w:rPr>
        <w:t>Росреестром</w:t>
      </w:r>
      <w:proofErr w:type="spellEnd"/>
      <w:r w:rsidRPr="00F97790">
        <w:rPr>
          <w:color w:val="auto"/>
          <w:sz w:val="28"/>
          <w:szCs w:val="28"/>
        </w:rPr>
        <w:t xml:space="preserve"> проводится работа по изменению границ населенных пунктов </w:t>
      </w:r>
      <w:proofErr w:type="gramStart"/>
      <w:r w:rsidRPr="00F97790">
        <w:rPr>
          <w:color w:val="auto"/>
          <w:sz w:val="28"/>
          <w:szCs w:val="28"/>
        </w:rPr>
        <w:t>с</w:t>
      </w:r>
      <w:proofErr w:type="gramEnd"/>
      <w:r w:rsidRPr="00F97790">
        <w:rPr>
          <w:color w:val="auto"/>
          <w:sz w:val="28"/>
          <w:szCs w:val="28"/>
        </w:rPr>
        <w:t xml:space="preserve">. </w:t>
      </w:r>
      <w:proofErr w:type="gramStart"/>
      <w:r w:rsidRPr="00F97790">
        <w:rPr>
          <w:color w:val="auto"/>
          <w:sz w:val="28"/>
          <w:szCs w:val="28"/>
        </w:rPr>
        <w:t>Кулешовка</w:t>
      </w:r>
      <w:proofErr w:type="gramEnd"/>
      <w:r>
        <w:rPr>
          <w:color w:val="auto"/>
          <w:sz w:val="28"/>
          <w:szCs w:val="28"/>
        </w:rPr>
        <w:t xml:space="preserve"> и</w:t>
      </w:r>
      <w:r w:rsidRPr="00F97790">
        <w:rPr>
          <w:color w:val="auto"/>
          <w:sz w:val="28"/>
          <w:szCs w:val="28"/>
        </w:rPr>
        <w:t xml:space="preserve"> пос. Тимирязевский в публичной кадастровой карте Российской Федерации, затем, будет проводить</w:t>
      </w:r>
      <w:bookmarkStart w:id="0" w:name="_GoBack"/>
      <w:bookmarkEnd w:id="0"/>
      <w:r w:rsidRPr="00F97790">
        <w:rPr>
          <w:color w:val="auto"/>
          <w:sz w:val="28"/>
          <w:szCs w:val="28"/>
        </w:rPr>
        <w:t xml:space="preserve">ся работа по получению разрешения с положительным заключением экологической  и санитарно – гигиенической экспертизы. </w:t>
      </w:r>
    </w:p>
    <w:p w:rsidR="00910949" w:rsidRPr="00F97790" w:rsidRDefault="006C4EB4" w:rsidP="00F97790">
      <w:pPr>
        <w:pStyle w:val="ConsPlusCell"/>
        <w:jc w:val="center"/>
        <w:rPr>
          <w:b/>
          <w:spacing w:val="-6"/>
        </w:rPr>
      </w:pPr>
      <w:r w:rsidRPr="00F97790">
        <w:rPr>
          <w:b/>
          <w:spacing w:val="-6"/>
        </w:rPr>
        <w:lastRenderedPageBreak/>
        <w:t>ПОЖАРНАЯ БЕЗОПАСНОСТЬ</w:t>
      </w:r>
    </w:p>
    <w:p w:rsidR="006C4EB4" w:rsidRPr="00F97790" w:rsidRDefault="006C4EB4" w:rsidP="00F97790">
      <w:pPr>
        <w:pStyle w:val="ConsPlusCell"/>
        <w:jc w:val="center"/>
        <w:rPr>
          <w:b/>
          <w:spacing w:val="-6"/>
        </w:rPr>
      </w:pPr>
    </w:p>
    <w:p w:rsidR="006D2F50" w:rsidRPr="00F97790" w:rsidRDefault="00910949" w:rsidP="00F97790">
      <w:pPr>
        <w:pStyle w:val="ConsPlusCell"/>
        <w:jc w:val="both"/>
        <w:rPr>
          <w:spacing w:val="-6"/>
        </w:rPr>
      </w:pPr>
      <w:r w:rsidRPr="00F97790">
        <w:rPr>
          <w:spacing w:val="-6"/>
        </w:rPr>
        <w:t xml:space="preserve">             На территории Кулешовского  сельского поселения  постановлением</w:t>
      </w:r>
      <w:r w:rsidR="006D2F50" w:rsidRPr="00F97790">
        <w:rPr>
          <w:spacing w:val="-6"/>
        </w:rPr>
        <w:t xml:space="preserve"> Администрации от 11.05.2022</w:t>
      </w:r>
      <w:r w:rsidRPr="00F97790">
        <w:rPr>
          <w:spacing w:val="-6"/>
        </w:rPr>
        <w:t xml:space="preserve"> №93 утвержден и приступил к работе новый состав Межведомственной рабочей группы по Пожарной безопасности и </w:t>
      </w:r>
      <w:proofErr w:type="gramStart"/>
      <w:r w:rsidRPr="00F97790">
        <w:rPr>
          <w:spacing w:val="-6"/>
        </w:rPr>
        <w:t>контролю за</w:t>
      </w:r>
      <w:proofErr w:type="gramEnd"/>
      <w:r w:rsidRPr="00F97790">
        <w:rPr>
          <w:spacing w:val="-6"/>
        </w:rPr>
        <w:t xml:space="preserve"> недопущением выжигания сухой растительности и проведения профилактических мероприятий на территории Кулешовского сельского поселения. </w:t>
      </w:r>
    </w:p>
    <w:p w:rsidR="00910949" w:rsidRDefault="00910949" w:rsidP="00F97790">
      <w:pPr>
        <w:pStyle w:val="ConsPlusCell"/>
        <w:ind w:firstLine="708"/>
        <w:jc w:val="both"/>
        <w:rPr>
          <w:spacing w:val="-6"/>
        </w:rPr>
      </w:pPr>
      <w:r w:rsidRPr="00F97790">
        <w:rPr>
          <w:spacing w:val="-6"/>
        </w:rPr>
        <w:t xml:space="preserve">За время работы новой межведомственной группы силами ДПД </w:t>
      </w:r>
      <w:r w:rsidR="00A4654C" w:rsidRPr="00F97790">
        <w:rPr>
          <w:spacing w:val="-6"/>
        </w:rPr>
        <w:t>(</w:t>
      </w:r>
      <w:r w:rsidRPr="00F97790">
        <w:rPr>
          <w:spacing w:val="-6"/>
        </w:rPr>
        <w:t>добровольными пожарными дружинниками</w:t>
      </w:r>
      <w:r w:rsidR="00A4654C" w:rsidRPr="00F97790">
        <w:rPr>
          <w:spacing w:val="-6"/>
        </w:rPr>
        <w:t>)</w:t>
      </w:r>
      <w:r w:rsidRPr="00F97790">
        <w:rPr>
          <w:spacing w:val="-6"/>
        </w:rPr>
        <w:t xml:space="preserve"> и специалистами </w:t>
      </w:r>
      <w:r w:rsidR="00A4654C" w:rsidRPr="00F97790">
        <w:rPr>
          <w:spacing w:val="-6"/>
        </w:rPr>
        <w:t>А</w:t>
      </w:r>
      <w:r w:rsidRPr="00F97790">
        <w:rPr>
          <w:spacing w:val="-6"/>
        </w:rPr>
        <w:t>дминистрации было ликвидировано 12 возгораний сухой растительности. Мероприятия по контролю и мониторингу проводится Межведомственной рабочей группой на постоянной основе.</w:t>
      </w:r>
    </w:p>
    <w:p w:rsidR="00F94936" w:rsidRPr="00F97790" w:rsidRDefault="00F94936" w:rsidP="00F97790">
      <w:pPr>
        <w:pStyle w:val="ConsPlusCell"/>
        <w:ind w:firstLine="708"/>
        <w:jc w:val="both"/>
        <w:rPr>
          <w:spacing w:val="-6"/>
        </w:rPr>
      </w:pPr>
    </w:p>
    <w:p w:rsidR="00910949" w:rsidRPr="00F97790" w:rsidRDefault="00A4654C" w:rsidP="00F97790">
      <w:pPr>
        <w:pStyle w:val="ConsPlusCell"/>
        <w:jc w:val="center"/>
        <w:rPr>
          <w:b/>
          <w:spacing w:val="-6"/>
        </w:rPr>
      </w:pPr>
      <w:r w:rsidRPr="00F97790">
        <w:rPr>
          <w:b/>
          <w:spacing w:val="-6"/>
        </w:rPr>
        <w:t>АНТИТЕРРОРИСТИЧЕСКАЯ БЕЗОПАСНОСТЬ</w:t>
      </w:r>
    </w:p>
    <w:p w:rsidR="00A4654C" w:rsidRPr="00F97790" w:rsidRDefault="00A4654C" w:rsidP="00F97790">
      <w:pPr>
        <w:pStyle w:val="ConsPlusCell"/>
        <w:jc w:val="both"/>
        <w:rPr>
          <w:b/>
          <w:spacing w:val="-6"/>
          <w:highlight w:val="yellow"/>
        </w:rPr>
      </w:pPr>
    </w:p>
    <w:p w:rsidR="00910949" w:rsidRPr="00F97790" w:rsidRDefault="00910949" w:rsidP="00F97790">
      <w:pPr>
        <w:pStyle w:val="ConsPlusCell"/>
        <w:jc w:val="both"/>
        <w:rPr>
          <w:spacing w:val="-6"/>
        </w:rPr>
      </w:pPr>
      <w:r w:rsidRPr="00F97790">
        <w:rPr>
          <w:spacing w:val="-6"/>
        </w:rPr>
        <w:t xml:space="preserve">             В средних общеобразовательных учреждения</w:t>
      </w:r>
      <w:r w:rsidR="00366C24" w:rsidRPr="00F97790">
        <w:rPr>
          <w:spacing w:val="-6"/>
        </w:rPr>
        <w:t>х</w:t>
      </w:r>
      <w:r w:rsidRPr="00F97790">
        <w:rPr>
          <w:spacing w:val="-6"/>
        </w:rPr>
        <w:t xml:space="preserve"> Кулешовского сельского поселения проведены общешкольные родительские собрани</w:t>
      </w:r>
      <w:r w:rsidR="00366C24" w:rsidRPr="00F97790">
        <w:rPr>
          <w:spacing w:val="-6"/>
        </w:rPr>
        <w:t>я</w:t>
      </w:r>
      <w:r w:rsidRPr="00F97790">
        <w:rPr>
          <w:spacing w:val="-6"/>
        </w:rPr>
        <w:t xml:space="preserve"> на тему: «Профилактика вовлечения подростков в деятельность запрещенных экстремистских движений и террористических организаций»</w:t>
      </w:r>
      <w:r w:rsidR="00366C24" w:rsidRPr="00F97790">
        <w:rPr>
          <w:spacing w:val="-6"/>
        </w:rPr>
        <w:t>.</w:t>
      </w:r>
    </w:p>
    <w:p w:rsidR="00910949" w:rsidRPr="00F97790" w:rsidRDefault="00910949" w:rsidP="00F97790">
      <w:pPr>
        <w:ind w:firstLine="567"/>
        <w:jc w:val="both"/>
        <w:rPr>
          <w:sz w:val="28"/>
          <w:szCs w:val="28"/>
        </w:rPr>
      </w:pPr>
      <w:r w:rsidRPr="00F97790">
        <w:rPr>
          <w:sz w:val="28"/>
          <w:szCs w:val="28"/>
        </w:rPr>
        <w:t>На системной основе организована работа по недопущению вовлечения обучающихся образовательных организаций в деятельность террористических и экстремистских организаций. Вопросы противодействия терроризму систематически обсуждаются на тематических диспутах и общешкольных мероприятиях для старшеклассников</w:t>
      </w:r>
      <w:r w:rsidR="00366C24" w:rsidRPr="00F97790">
        <w:rPr>
          <w:sz w:val="28"/>
          <w:szCs w:val="28"/>
        </w:rPr>
        <w:t>.</w:t>
      </w:r>
    </w:p>
    <w:p w:rsidR="00910949" w:rsidRPr="00F97790" w:rsidRDefault="00910949" w:rsidP="00F97790">
      <w:pPr>
        <w:pStyle w:val="ConsPlusCell"/>
        <w:jc w:val="both"/>
        <w:rPr>
          <w:spacing w:val="-6"/>
        </w:rPr>
      </w:pPr>
      <w:r w:rsidRPr="00F97790">
        <w:rPr>
          <w:spacing w:val="-6"/>
        </w:rPr>
        <w:t xml:space="preserve">         Родители познакомились с основами противодействия экстремизму и терроризму РФ, просмотрели видеоролики по вопросам недопущения вовлечения молодежи в </w:t>
      </w:r>
      <w:proofErr w:type="spellStart"/>
      <w:r w:rsidRPr="00F97790">
        <w:rPr>
          <w:spacing w:val="-6"/>
        </w:rPr>
        <w:t>антиправовую</w:t>
      </w:r>
      <w:proofErr w:type="spellEnd"/>
      <w:r w:rsidRPr="00F97790">
        <w:rPr>
          <w:spacing w:val="-6"/>
        </w:rPr>
        <w:t xml:space="preserve"> деятельность. </w:t>
      </w:r>
    </w:p>
    <w:p w:rsidR="00910949" w:rsidRPr="00F97790" w:rsidRDefault="00910949" w:rsidP="00F97790">
      <w:pPr>
        <w:pStyle w:val="ConsPlusCell"/>
        <w:ind w:firstLine="709"/>
        <w:jc w:val="both"/>
      </w:pPr>
      <w:r w:rsidRPr="00F97790">
        <w:t>В Кулешовском сельском поселении имеется ДНД (добровольная народная дружина). Добровольная народная дружина постоянно задействована во всех мероприятиях, проводимых на территории сельского поселения. Силами ДНД организуется охрана общественного порядка. За 2022 год ДНД была задействована в мероприятиях, проводимых на территории сельского поселения</w:t>
      </w:r>
      <w:r w:rsidR="00C31FC1" w:rsidRPr="00F97790">
        <w:t>:</w:t>
      </w:r>
      <w:r w:rsidRPr="00F97790">
        <w:t xml:space="preserve"> 19 января </w:t>
      </w:r>
      <w:r w:rsidR="003B7D89" w:rsidRPr="00F97790">
        <w:t xml:space="preserve">– Крещение; 9 мая </w:t>
      </w:r>
      <w:r w:rsidR="00FA72D1">
        <w:t>–</w:t>
      </w:r>
      <w:r w:rsidRPr="00F97790">
        <w:t xml:space="preserve"> День Победы</w:t>
      </w:r>
      <w:r w:rsidR="003B7D89" w:rsidRPr="00F97790">
        <w:t>;</w:t>
      </w:r>
      <w:r w:rsidRPr="00F97790">
        <w:t xml:space="preserve"> 2 июля </w:t>
      </w:r>
      <w:r w:rsidR="00FA72D1">
        <w:t>–</w:t>
      </w:r>
      <w:r w:rsidR="003B7D89" w:rsidRPr="00F97790">
        <w:t xml:space="preserve"> </w:t>
      </w:r>
      <w:r w:rsidRPr="00F97790">
        <w:t>празднование  98</w:t>
      </w:r>
      <w:r w:rsidR="003B7D89" w:rsidRPr="00F97790">
        <w:t>-л</w:t>
      </w:r>
      <w:r w:rsidRPr="00F97790">
        <w:t>етия со дня образования  «Азовского района».</w:t>
      </w:r>
    </w:p>
    <w:p w:rsidR="001D2B0A" w:rsidRPr="00F97790" w:rsidRDefault="003B7D89" w:rsidP="00F97790">
      <w:pPr>
        <w:pStyle w:val="a7"/>
        <w:jc w:val="center"/>
        <w:rPr>
          <w:sz w:val="28"/>
          <w:szCs w:val="28"/>
        </w:rPr>
      </w:pPr>
      <w:r w:rsidRPr="00F97790">
        <w:rPr>
          <w:b/>
          <w:sz w:val="28"/>
          <w:szCs w:val="28"/>
        </w:rPr>
        <w:t>Р</w:t>
      </w:r>
      <w:r w:rsidR="001D2B0A" w:rsidRPr="00F97790">
        <w:rPr>
          <w:b/>
          <w:sz w:val="28"/>
          <w:szCs w:val="28"/>
        </w:rPr>
        <w:t>АБОТА С ОБРАЩЕНИЯМИ ГРАЖД</w:t>
      </w:r>
      <w:r w:rsidR="001D2B0A" w:rsidRPr="00F97790">
        <w:rPr>
          <w:sz w:val="28"/>
          <w:szCs w:val="28"/>
        </w:rPr>
        <w:t>АН</w:t>
      </w:r>
    </w:p>
    <w:p w:rsidR="00273986" w:rsidRPr="00F97790" w:rsidRDefault="001D2B0A" w:rsidP="00F97790">
      <w:pPr>
        <w:pStyle w:val="a7"/>
        <w:ind w:firstLine="708"/>
        <w:jc w:val="both"/>
        <w:rPr>
          <w:sz w:val="28"/>
          <w:szCs w:val="28"/>
        </w:rPr>
      </w:pPr>
      <w:r w:rsidRPr="00F97790">
        <w:rPr>
          <w:sz w:val="28"/>
          <w:szCs w:val="28"/>
        </w:rPr>
        <w:t xml:space="preserve">В Администрации работа по рассмотрению обращений граждан ведется в соответствии с Федеральным Законом «О порядке рассмотрения обращений граждан Российской Федерации», и Административным Регламентом рассмотрения обращений граждан. </w:t>
      </w:r>
    </w:p>
    <w:p w:rsidR="001D2B0A" w:rsidRPr="00F97790" w:rsidRDefault="001D2B0A" w:rsidP="00F97790">
      <w:pPr>
        <w:pStyle w:val="a7"/>
        <w:ind w:firstLine="708"/>
        <w:jc w:val="both"/>
        <w:rPr>
          <w:sz w:val="28"/>
          <w:szCs w:val="28"/>
        </w:rPr>
      </w:pPr>
      <w:r w:rsidRPr="00F97790">
        <w:rPr>
          <w:sz w:val="28"/>
          <w:szCs w:val="28"/>
        </w:rPr>
        <w:t xml:space="preserve">За  первое полугодие 2022 в </w:t>
      </w:r>
      <w:r w:rsidR="00B02B38" w:rsidRPr="00F97790">
        <w:rPr>
          <w:sz w:val="28"/>
          <w:szCs w:val="28"/>
        </w:rPr>
        <w:t xml:space="preserve">Администрацию </w:t>
      </w:r>
      <w:r w:rsidRPr="00F97790">
        <w:rPr>
          <w:sz w:val="28"/>
          <w:szCs w:val="28"/>
        </w:rPr>
        <w:t xml:space="preserve">поступило письменных обращений </w:t>
      </w:r>
      <w:r w:rsidR="00FA72D1">
        <w:rPr>
          <w:sz w:val="28"/>
          <w:szCs w:val="28"/>
        </w:rPr>
        <w:t>–</w:t>
      </w:r>
      <w:r w:rsidR="00B02B38" w:rsidRPr="00F97790">
        <w:rPr>
          <w:sz w:val="28"/>
          <w:szCs w:val="28"/>
        </w:rPr>
        <w:t xml:space="preserve"> </w:t>
      </w:r>
      <w:r w:rsidRPr="00F97790">
        <w:rPr>
          <w:b/>
          <w:sz w:val="28"/>
          <w:szCs w:val="28"/>
        </w:rPr>
        <w:t>41</w:t>
      </w:r>
      <w:r w:rsidRPr="00F97790">
        <w:rPr>
          <w:sz w:val="28"/>
          <w:szCs w:val="28"/>
        </w:rPr>
        <w:t>,</w:t>
      </w:r>
      <w:r w:rsidR="00B02B38" w:rsidRPr="00F97790">
        <w:rPr>
          <w:sz w:val="28"/>
          <w:szCs w:val="28"/>
        </w:rPr>
        <w:t xml:space="preserve"> устных </w:t>
      </w:r>
      <w:r w:rsidR="00FA72D1">
        <w:rPr>
          <w:sz w:val="28"/>
          <w:szCs w:val="28"/>
        </w:rPr>
        <w:t>–</w:t>
      </w:r>
      <w:r w:rsidRPr="00F97790">
        <w:rPr>
          <w:sz w:val="28"/>
          <w:szCs w:val="28"/>
        </w:rPr>
        <w:t xml:space="preserve"> </w:t>
      </w:r>
      <w:r w:rsidRPr="00F97790">
        <w:rPr>
          <w:b/>
          <w:sz w:val="28"/>
          <w:szCs w:val="28"/>
        </w:rPr>
        <w:t>74</w:t>
      </w:r>
      <w:r w:rsidRPr="00F97790">
        <w:rPr>
          <w:sz w:val="28"/>
          <w:szCs w:val="28"/>
        </w:rPr>
        <w:t xml:space="preserve">. Всего за </w:t>
      </w:r>
      <w:r w:rsidR="006B3E66" w:rsidRPr="00F97790">
        <w:rPr>
          <w:sz w:val="28"/>
          <w:szCs w:val="28"/>
        </w:rPr>
        <w:t>первое полугодие по</w:t>
      </w:r>
      <w:r w:rsidR="00F379B9" w:rsidRPr="00F97790">
        <w:rPr>
          <w:sz w:val="28"/>
          <w:szCs w:val="28"/>
        </w:rPr>
        <w:t xml:space="preserve">ступило </w:t>
      </w:r>
      <w:r w:rsidR="00FA72D1">
        <w:rPr>
          <w:sz w:val="28"/>
          <w:szCs w:val="28"/>
        </w:rPr>
        <w:t>–</w:t>
      </w:r>
      <w:r w:rsidRPr="00F97790">
        <w:rPr>
          <w:sz w:val="28"/>
          <w:szCs w:val="28"/>
        </w:rPr>
        <w:t xml:space="preserve"> </w:t>
      </w:r>
      <w:r w:rsidRPr="00F97790">
        <w:rPr>
          <w:b/>
          <w:sz w:val="28"/>
          <w:szCs w:val="28"/>
        </w:rPr>
        <w:t>115</w:t>
      </w:r>
      <w:r w:rsidRPr="00F97790">
        <w:rPr>
          <w:sz w:val="28"/>
          <w:szCs w:val="28"/>
        </w:rPr>
        <w:t xml:space="preserve"> обращений.</w:t>
      </w:r>
    </w:p>
    <w:p w:rsidR="001D2B0A" w:rsidRPr="00F97790" w:rsidRDefault="001D2B0A" w:rsidP="00F97790">
      <w:pPr>
        <w:pStyle w:val="a7"/>
        <w:ind w:firstLine="708"/>
        <w:jc w:val="both"/>
        <w:rPr>
          <w:sz w:val="28"/>
          <w:szCs w:val="28"/>
        </w:rPr>
      </w:pPr>
      <w:r w:rsidRPr="00F97790">
        <w:rPr>
          <w:sz w:val="28"/>
          <w:szCs w:val="28"/>
        </w:rPr>
        <w:lastRenderedPageBreak/>
        <w:t xml:space="preserve">Основные вопросы письменных обращений – это вопросы землепользования, строительства, социальной защиты населения, уличного освещения. </w:t>
      </w:r>
    </w:p>
    <w:p w:rsidR="001D2B0A" w:rsidRPr="00F97790" w:rsidRDefault="001D2B0A" w:rsidP="00F97790">
      <w:pPr>
        <w:pStyle w:val="a7"/>
        <w:ind w:firstLine="708"/>
        <w:jc w:val="both"/>
        <w:rPr>
          <w:sz w:val="28"/>
          <w:szCs w:val="28"/>
        </w:rPr>
      </w:pPr>
      <w:r w:rsidRPr="00F97790">
        <w:rPr>
          <w:sz w:val="28"/>
          <w:szCs w:val="28"/>
        </w:rPr>
        <w:t xml:space="preserve">В срок рассмотрено 100 % обращений.  </w:t>
      </w:r>
    </w:p>
    <w:p w:rsidR="001D2B0A" w:rsidRPr="00F97790" w:rsidRDefault="001D2B0A" w:rsidP="00F97790">
      <w:pPr>
        <w:pStyle w:val="a7"/>
        <w:ind w:firstLine="708"/>
        <w:jc w:val="both"/>
        <w:rPr>
          <w:sz w:val="28"/>
          <w:szCs w:val="28"/>
        </w:rPr>
      </w:pPr>
      <w:r w:rsidRPr="00F97790">
        <w:rPr>
          <w:sz w:val="28"/>
          <w:szCs w:val="28"/>
        </w:rPr>
        <w:t>В Администрации в соответствии с законодательством</w:t>
      </w:r>
      <w:r w:rsidR="00F379B9" w:rsidRPr="00F97790">
        <w:rPr>
          <w:sz w:val="28"/>
          <w:szCs w:val="28"/>
        </w:rPr>
        <w:t>,</w:t>
      </w:r>
      <w:r w:rsidRPr="00F97790">
        <w:rPr>
          <w:sz w:val="28"/>
          <w:szCs w:val="28"/>
        </w:rPr>
        <w:t xml:space="preserve"> организован прием граждан </w:t>
      </w:r>
      <w:r w:rsidR="008915F6">
        <w:rPr>
          <w:sz w:val="28"/>
          <w:szCs w:val="28"/>
        </w:rPr>
        <w:t>г</w:t>
      </w:r>
      <w:r w:rsidRPr="00F97790">
        <w:rPr>
          <w:sz w:val="28"/>
          <w:szCs w:val="28"/>
        </w:rPr>
        <w:t xml:space="preserve">лавой </w:t>
      </w:r>
      <w:r w:rsidR="00F379B9" w:rsidRPr="00F97790">
        <w:rPr>
          <w:sz w:val="28"/>
          <w:szCs w:val="28"/>
        </w:rPr>
        <w:t>А</w:t>
      </w:r>
      <w:r w:rsidRPr="00F97790">
        <w:rPr>
          <w:sz w:val="28"/>
          <w:szCs w:val="28"/>
        </w:rPr>
        <w:t xml:space="preserve">дминистрации. Утвержден график приема населения специалистами Администрации.  </w:t>
      </w:r>
    </w:p>
    <w:p w:rsidR="001D2B0A" w:rsidRPr="00F97790" w:rsidRDefault="001D2B0A" w:rsidP="00F97790">
      <w:pPr>
        <w:pStyle w:val="a7"/>
        <w:ind w:firstLine="708"/>
        <w:jc w:val="both"/>
        <w:rPr>
          <w:sz w:val="28"/>
          <w:szCs w:val="28"/>
        </w:rPr>
      </w:pPr>
      <w:r w:rsidRPr="00F97790">
        <w:rPr>
          <w:sz w:val="28"/>
          <w:szCs w:val="28"/>
        </w:rPr>
        <w:t xml:space="preserve">На личный прием главы </w:t>
      </w:r>
      <w:r w:rsidR="003522CA" w:rsidRPr="00F97790">
        <w:rPr>
          <w:sz w:val="28"/>
          <w:szCs w:val="28"/>
        </w:rPr>
        <w:t>А</w:t>
      </w:r>
      <w:r w:rsidRPr="00F97790">
        <w:rPr>
          <w:sz w:val="28"/>
          <w:szCs w:val="28"/>
        </w:rPr>
        <w:t xml:space="preserve">дминистрации жители приходят лично или обращаются по телефону. Письменные обращения регистрируются в электронном документообороте СЭД «Дело», устные </w:t>
      </w:r>
      <w:r w:rsidR="00FA72D1">
        <w:rPr>
          <w:sz w:val="28"/>
          <w:szCs w:val="28"/>
        </w:rPr>
        <w:t>–</w:t>
      </w:r>
      <w:r w:rsidR="003522CA" w:rsidRPr="00F97790">
        <w:rPr>
          <w:sz w:val="28"/>
          <w:szCs w:val="28"/>
        </w:rPr>
        <w:t xml:space="preserve"> </w:t>
      </w:r>
      <w:r w:rsidRPr="00F97790">
        <w:rPr>
          <w:sz w:val="28"/>
          <w:szCs w:val="28"/>
        </w:rPr>
        <w:t xml:space="preserve">в журнале. Часть заявителей получают ответы еще в период подготовки к приему или в ходе приема. На вопросы, требующие на рассмотрение дополнительного времени, заявитель получает письменный ответ. </w:t>
      </w:r>
    </w:p>
    <w:p w:rsidR="001D2B0A" w:rsidRPr="00F97790" w:rsidRDefault="001D2B0A" w:rsidP="00F97790">
      <w:pPr>
        <w:pStyle w:val="a7"/>
        <w:ind w:firstLine="708"/>
        <w:jc w:val="both"/>
        <w:rPr>
          <w:sz w:val="28"/>
          <w:szCs w:val="28"/>
        </w:rPr>
      </w:pPr>
      <w:r w:rsidRPr="00F97790">
        <w:rPr>
          <w:sz w:val="28"/>
          <w:szCs w:val="28"/>
        </w:rPr>
        <w:t>Работа с обращениями граждан была и остается одним из важных направлений деятельности Администрации.</w:t>
      </w:r>
    </w:p>
    <w:p w:rsidR="001D2B0A" w:rsidRPr="00F97790" w:rsidRDefault="001D2B0A" w:rsidP="00F97790">
      <w:pPr>
        <w:pStyle w:val="a7"/>
        <w:jc w:val="center"/>
        <w:rPr>
          <w:b/>
          <w:color w:val="000000" w:themeColor="text1"/>
          <w:sz w:val="28"/>
          <w:szCs w:val="28"/>
        </w:rPr>
      </w:pPr>
      <w:r w:rsidRPr="00F97790">
        <w:rPr>
          <w:b/>
          <w:color w:val="000000" w:themeColor="text1"/>
          <w:sz w:val="28"/>
          <w:szCs w:val="28"/>
        </w:rPr>
        <w:t>ЖИЛИЩНЫЙ УЧЕТ</w:t>
      </w:r>
    </w:p>
    <w:p w:rsidR="001D2B0A" w:rsidRPr="00F97790" w:rsidRDefault="001D2B0A" w:rsidP="00F97790">
      <w:pPr>
        <w:pStyle w:val="a7"/>
        <w:spacing w:beforeAutospacing="0" w:afterAutospacing="0"/>
        <w:jc w:val="both"/>
        <w:rPr>
          <w:color w:val="000000" w:themeColor="text1"/>
          <w:sz w:val="28"/>
          <w:szCs w:val="28"/>
        </w:rPr>
      </w:pPr>
      <w:r w:rsidRPr="00F97790">
        <w:rPr>
          <w:color w:val="FF0000"/>
          <w:sz w:val="28"/>
          <w:szCs w:val="28"/>
        </w:rPr>
        <w:t> </w:t>
      </w:r>
      <w:r w:rsidRPr="00F97790">
        <w:rPr>
          <w:color w:val="000000" w:themeColor="text1"/>
          <w:sz w:val="28"/>
          <w:szCs w:val="28"/>
        </w:rPr>
        <w:t xml:space="preserve">За </w:t>
      </w:r>
      <w:r w:rsidR="0026518D">
        <w:rPr>
          <w:color w:val="000000" w:themeColor="text1"/>
          <w:sz w:val="28"/>
          <w:szCs w:val="28"/>
        </w:rPr>
        <w:t>первое</w:t>
      </w:r>
      <w:r w:rsidRPr="00F97790">
        <w:rPr>
          <w:color w:val="000000" w:themeColor="text1"/>
          <w:sz w:val="28"/>
          <w:szCs w:val="28"/>
        </w:rPr>
        <w:t xml:space="preserve"> полугодие 2022  года  поставленных на жилищный учет семей</w:t>
      </w:r>
      <w:r w:rsidR="00031BC3">
        <w:rPr>
          <w:color w:val="000000" w:themeColor="text1"/>
          <w:sz w:val="28"/>
          <w:szCs w:val="28"/>
        </w:rPr>
        <w:t xml:space="preserve"> </w:t>
      </w:r>
      <w:r w:rsidR="00FA72D1">
        <w:rPr>
          <w:color w:val="000000" w:themeColor="text1"/>
          <w:sz w:val="28"/>
          <w:szCs w:val="28"/>
        </w:rPr>
        <w:t>–</w:t>
      </w:r>
      <w:r w:rsidRPr="00F97790">
        <w:rPr>
          <w:color w:val="000000" w:themeColor="text1"/>
          <w:sz w:val="28"/>
          <w:szCs w:val="28"/>
        </w:rPr>
        <w:t xml:space="preserve"> нет. </w:t>
      </w:r>
    </w:p>
    <w:p w:rsidR="001D2B0A" w:rsidRPr="00F97790" w:rsidRDefault="001D2B0A" w:rsidP="00F97790">
      <w:pPr>
        <w:pStyle w:val="a7"/>
        <w:spacing w:beforeAutospacing="0" w:afterAutospacing="0"/>
        <w:jc w:val="both"/>
        <w:rPr>
          <w:color w:val="000000" w:themeColor="text1"/>
          <w:sz w:val="28"/>
          <w:szCs w:val="28"/>
        </w:rPr>
      </w:pPr>
      <w:r w:rsidRPr="00F97790">
        <w:rPr>
          <w:color w:val="000000" w:themeColor="text1"/>
          <w:sz w:val="28"/>
          <w:szCs w:val="28"/>
        </w:rPr>
        <w:t xml:space="preserve">Улучшили свои жилищные условия  и снялись с жилищного учета – 1 семья. </w:t>
      </w:r>
    </w:p>
    <w:p w:rsidR="001D2B0A" w:rsidRPr="00F97790" w:rsidRDefault="001D2B0A" w:rsidP="00F97790">
      <w:pPr>
        <w:pStyle w:val="a7"/>
        <w:spacing w:beforeAutospacing="0" w:afterAutospacing="0"/>
        <w:jc w:val="both"/>
        <w:rPr>
          <w:color w:val="000000" w:themeColor="text1"/>
          <w:sz w:val="28"/>
          <w:szCs w:val="28"/>
        </w:rPr>
      </w:pPr>
      <w:r w:rsidRPr="00F97790">
        <w:rPr>
          <w:color w:val="000000" w:themeColor="text1"/>
          <w:sz w:val="28"/>
          <w:szCs w:val="28"/>
        </w:rPr>
        <w:t xml:space="preserve">На учете в настоящее время состоят </w:t>
      </w:r>
      <w:r w:rsidR="00FA72D1">
        <w:rPr>
          <w:color w:val="000000" w:themeColor="text1"/>
          <w:sz w:val="28"/>
          <w:szCs w:val="28"/>
        </w:rPr>
        <w:t>–</w:t>
      </w:r>
      <w:r w:rsidR="00DB6519" w:rsidRPr="00F97790">
        <w:rPr>
          <w:color w:val="000000" w:themeColor="text1"/>
          <w:sz w:val="28"/>
          <w:szCs w:val="28"/>
        </w:rPr>
        <w:t xml:space="preserve"> </w:t>
      </w:r>
      <w:r w:rsidRPr="00F97790">
        <w:rPr>
          <w:color w:val="000000" w:themeColor="text1"/>
          <w:sz w:val="28"/>
          <w:szCs w:val="28"/>
        </w:rPr>
        <w:t xml:space="preserve">13 семей, из них: </w:t>
      </w:r>
    </w:p>
    <w:p w:rsidR="001D2B0A" w:rsidRPr="00F97790" w:rsidRDefault="008B31DF" w:rsidP="00F97790">
      <w:pPr>
        <w:pStyle w:val="a7"/>
        <w:spacing w:beforeAutospacing="0" w:afterAutospacing="0"/>
        <w:jc w:val="both"/>
        <w:rPr>
          <w:color w:val="000000" w:themeColor="text1"/>
          <w:sz w:val="28"/>
          <w:szCs w:val="28"/>
        </w:rPr>
      </w:pPr>
      <w:r>
        <w:rPr>
          <w:color w:val="000000" w:themeColor="text1"/>
          <w:sz w:val="28"/>
          <w:szCs w:val="28"/>
        </w:rPr>
        <w:t xml:space="preserve">- </w:t>
      </w:r>
      <w:r w:rsidR="001D2B0A" w:rsidRPr="00F97790">
        <w:rPr>
          <w:color w:val="000000" w:themeColor="text1"/>
          <w:sz w:val="28"/>
          <w:szCs w:val="28"/>
        </w:rPr>
        <w:t>молодые семьи и специалисты</w:t>
      </w:r>
      <w:r w:rsidR="00DB6519" w:rsidRPr="00F97790">
        <w:rPr>
          <w:color w:val="000000" w:themeColor="text1"/>
          <w:sz w:val="28"/>
          <w:szCs w:val="28"/>
        </w:rPr>
        <w:t>,</w:t>
      </w:r>
      <w:r w:rsidR="001D2B0A" w:rsidRPr="00F97790">
        <w:rPr>
          <w:color w:val="000000" w:themeColor="text1"/>
          <w:sz w:val="28"/>
          <w:szCs w:val="28"/>
        </w:rPr>
        <w:t xml:space="preserve"> работающие на селе </w:t>
      </w:r>
      <w:r w:rsidR="00FA72D1">
        <w:rPr>
          <w:color w:val="000000" w:themeColor="text1"/>
          <w:sz w:val="28"/>
          <w:szCs w:val="28"/>
        </w:rPr>
        <w:t>–</w:t>
      </w:r>
      <w:r w:rsidR="001D2B0A" w:rsidRPr="00F97790">
        <w:rPr>
          <w:color w:val="000000" w:themeColor="text1"/>
          <w:sz w:val="28"/>
          <w:szCs w:val="28"/>
        </w:rPr>
        <w:t> 8 семей</w:t>
      </w:r>
      <w:r w:rsidR="00DB6519" w:rsidRPr="00F97790">
        <w:rPr>
          <w:color w:val="000000" w:themeColor="text1"/>
          <w:sz w:val="28"/>
          <w:szCs w:val="28"/>
        </w:rPr>
        <w:t>;</w:t>
      </w:r>
      <w:r w:rsidR="001D2B0A" w:rsidRPr="00F97790">
        <w:rPr>
          <w:color w:val="000000" w:themeColor="text1"/>
          <w:sz w:val="28"/>
          <w:szCs w:val="28"/>
        </w:rPr>
        <w:t xml:space="preserve"> </w:t>
      </w:r>
    </w:p>
    <w:p w:rsidR="001D2B0A" w:rsidRPr="00F97790" w:rsidRDefault="008B31DF" w:rsidP="00F97790">
      <w:pPr>
        <w:pStyle w:val="a7"/>
        <w:spacing w:beforeAutospacing="0" w:afterAutospacing="0"/>
        <w:jc w:val="both"/>
        <w:rPr>
          <w:color w:val="000000" w:themeColor="text1"/>
          <w:sz w:val="28"/>
          <w:szCs w:val="28"/>
        </w:rPr>
      </w:pPr>
      <w:r>
        <w:rPr>
          <w:color w:val="000000" w:themeColor="text1"/>
          <w:sz w:val="28"/>
          <w:szCs w:val="28"/>
        </w:rPr>
        <w:t xml:space="preserve">- </w:t>
      </w:r>
      <w:proofErr w:type="gramStart"/>
      <w:r w:rsidR="001D2B0A" w:rsidRPr="00F97790">
        <w:rPr>
          <w:color w:val="000000" w:themeColor="text1"/>
          <w:sz w:val="28"/>
          <w:szCs w:val="28"/>
        </w:rPr>
        <w:t>малоимущие</w:t>
      </w:r>
      <w:proofErr w:type="gramEnd"/>
      <w:r w:rsidR="001D2B0A" w:rsidRPr="00F97790">
        <w:rPr>
          <w:color w:val="000000" w:themeColor="text1"/>
          <w:sz w:val="28"/>
          <w:szCs w:val="28"/>
        </w:rPr>
        <w:t xml:space="preserve"> – 5 семей. </w:t>
      </w:r>
    </w:p>
    <w:p w:rsidR="001D2B0A" w:rsidRPr="00F97790" w:rsidRDefault="001D2B0A" w:rsidP="00F97790">
      <w:pPr>
        <w:pStyle w:val="a7"/>
        <w:spacing w:beforeAutospacing="0" w:afterAutospacing="0"/>
        <w:jc w:val="both"/>
        <w:rPr>
          <w:color w:val="000000" w:themeColor="text1"/>
          <w:sz w:val="28"/>
          <w:szCs w:val="28"/>
        </w:rPr>
      </w:pPr>
      <w:r w:rsidRPr="00F97790">
        <w:rPr>
          <w:color w:val="000000" w:themeColor="text1"/>
          <w:sz w:val="28"/>
          <w:szCs w:val="28"/>
        </w:rPr>
        <w:t xml:space="preserve">Также проведено </w:t>
      </w:r>
      <w:r w:rsidR="00E15D10" w:rsidRPr="00F97790">
        <w:rPr>
          <w:color w:val="000000" w:themeColor="text1"/>
          <w:sz w:val="28"/>
          <w:szCs w:val="28"/>
        </w:rPr>
        <w:t xml:space="preserve">более 20 </w:t>
      </w:r>
      <w:r w:rsidRPr="00F97790">
        <w:rPr>
          <w:color w:val="000000" w:themeColor="text1"/>
          <w:sz w:val="28"/>
          <w:szCs w:val="28"/>
        </w:rPr>
        <w:t>консультаций с семьями для дальнейшей постановки семей на жилищный учет</w:t>
      </w:r>
      <w:r w:rsidR="00E15D10" w:rsidRPr="00F97790">
        <w:rPr>
          <w:color w:val="000000" w:themeColor="text1"/>
          <w:sz w:val="28"/>
          <w:szCs w:val="28"/>
        </w:rPr>
        <w:t>.</w:t>
      </w:r>
      <w:r w:rsidRPr="00F97790">
        <w:rPr>
          <w:color w:val="000000" w:themeColor="text1"/>
          <w:sz w:val="28"/>
          <w:szCs w:val="28"/>
        </w:rPr>
        <w:t xml:space="preserve"> </w:t>
      </w:r>
    </w:p>
    <w:p w:rsidR="001D2B0A" w:rsidRPr="00F97790" w:rsidRDefault="001D2B0A" w:rsidP="00F97790">
      <w:pPr>
        <w:pStyle w:val="a7"/>
        <w:spacing w:beforeAutospacing="0" w:afterAutospacing="0"/>
        <w:jc w:val="both"/>
        <w:rPr>
          <w:color w:val="000000" w:themeColor="text1"/>
          <w:sz w:val="28"/>
          <w:szCs w:val="28"/>
        </w:rPr>
      </w:pPr>
    </w:p>
    <w:p w:rsidR="001D2B0A" w:rsidRPr="00F97790" w:rsidRDefault="001D2B0A" w:rsidP="00F97790">
      <w:pPr>
        <w:pStyle w:val="a7"/>
        <w:spacing w:beforeAutospacing="0" w:afterAutospacing="0"/>
        <w:jc w:val="center"/>
        <w:rPr>
          <w:b/>
          <w:color w:val="000000" w:themeColor="text1"/>
          <w:sz w:val="28"/>
          <w:szCs w:val="28"/>
        </w:rPr>
      </w:pPr>
      <w:r w:rsidRPr="00F97790">
        <w:rPr>
          <w:b/>
          <w:color w:val="000000" w:themeColor="text1"/>
          <w:sz w:val="28"/>
          <w:szCs w:val="28"/>
        </w:rPr>
        <w:t>РАБОТА С МОЛОДЕЖЬЮ И НЕСОВЕРШЕННОЛЕТНИМИ</w:t>
      </w:r>
    </w:p>
    <w:p w:rsidR="00766AA5" w:rsidRPr="00F97790" w:rsidRDefault="00766AA5" w:rsidP="00F97790">
      <w:pPr>
        <w:pStyle w:val="a7"/>
        <w:spacing w:beforeAutospacing="0" w:afterAutospacing="0"/>
        <w:jc w:val="center"/>
        <w:rPr>
          <w:color w:val="000000" w:themeColor="text1"/>
          <w:sz w:val="28"/>
          <w:szCs w:val="28"/>
        </w:rPr>
      </w:pPr>
    </w:p>
    <w:p w:rsidR="001D2B0A" w:rsidRPr="00F97790" w:rsidRDefault="001D2B0A" w:rsidP="00F97790">
      <w:pPr>
        <w:pStyle w:val="a7"/>
        <w:spacing w:beforeAutospacing="0" w:afterAutospacing="0"/>
        <w:ind w:firstLine="708"/>
        <w:jc w:val="both"/>
        <w:rPr>
          <w:color w:val="000000" w:themeColor="text1"/>
          <w:sz w:val="28"/>
          <w:szCs w:val="28"/>
        </w:rPr>
      </w:pPr>
      <w:r w:rsidRPr="00F97790">
        <w:rPr>
          <w:color w:val="000000" w:themeColor="text1"/>
          <w:sz w:val="28"/>
          <w:szCs w:val="28"/>
        </w:rPr>
        <w:t xml:space="preserve">В </w:t>
      </w:r>
      <w:r w:rsidR="00ED2C80" w:rsidRPr="00F97790">
        <w:rPr>
          <w:color w:val="000000" w:themeColor="text1"/>
          <w:sz w:val="28"/>
          <w:szCs w:val="28"/>
        </w:rPr>
        <w:t>первом полугодии 2022</w:t>
      </w:r>
      <w:r w:rsidRPr="00F97790">
        <w:rPr>
          <w:color w:val="000000" w:themeColor="text1"/>
          <w:sz w:val="28"/>
          <w:szCs w:val="28"/>
        </w:rPr>
        <w:t xml:space="preserve"> </w:t>
      </w:r>
      <w:r w:rsidR="008915F6">
        <w:rPr>
          <w:color w:val="000000" w:themeColor="text1"/>
          <w:sz w:val="28"/>
          <w:szCs w:val="28"/>
        </w:rPr>
        <w:t xml:space="preserve">года </w:t>
      </w:r>
      <w:r w:rsidRPr="00F97790">
        <w:rPr>
          <w:color w:val="000000" w:themeColor="text1"/>
          <w:sz w:val="28"/>
          <w:szCs w:val="28"/>
        </w:rPr>
        <w:t>Администрацией проводилась следующая работа с молодежью и несовершеннолетними:  </w:t>
      </w:r>
    </w:p>
    <w:p w:rsidR="001D2B0A" w:rsidRPr="00F97790" w:rsidRDefault="001D2B0A" w:rsidP="00F97790">
      <w:pPr>
        <w:pStyle w:val="a7"/>
        <w:spacing w:beforeAutospacing="0" w:afterAutospacing="0"/>
        <w:jc w:val="both"/>
        <w:rPr>
          <w:color w:val="000000" w:themeColor="text1"/>
          <w:sz w:val="28"/>
          <w:szCs w:val="28"/>
        </w:rPr>
      </w:pPr>
      <w:r w:rsidRPr="00F97790">
        <w:rPr>
          <w:color w:val="000000" w:themeColor="text1"/>
          <w:sz w:val="28"/>
          <w:szCs w:val="28"/>
        </w:rPr>
        <w:t xml:space="preserve">-  Проверка по месту жительства всех несовершеннолетних, их родителей  или законных представителей, состоящих на учете в органах внутренних дел, комиссии по делам несовершеннолетних и защите их прав, образовательных организациях, органах социальной защиты населения. Выяснение условий воспитания в семье, занятости подростков. При необходимости </w:t>
      </w:r>
      <w:r w:rsidR="00FA72D1">
        <w:rPr>
          <w:color w:val="000000" w:themeColor="text1"/>
          <w:sz w:val="28"/>
          <w:szCs w:val="28"/>
        </w:rPr>
        <w:t>–</w:t>
      </w:r>
      <w:r w:rsidRPr="00F97790">
        <w:rPr>
          <w:color w:val="000000" w:themeColor="text1"/>
          <w:sz w:val="28"/>
          <w:szCs w:val="28"/>
        </w:rPr>
        <w:t xml:space="preserve"> принятие мер по улучшению обстановки в семье, по привлечению детей к организованным формам труда и отдыха, оказание помощи всех видов (посещение семей  - по мере необходимости); </w:t>
      </w:r>
    </w:p>
    <w:p w:rsidR="001D2B0A" w:rsidRPr="00F97790" w:rsidRDefault="001D2B0A" w:rsidP="00F97790">
      <w:pPr>
        <w:pStyle w:val="a7"/>
        <w:spacing w:beforeAutospacing="0" w:afterAutospacing="0"/>
        <w:jc w:val="both"/>
        <w:rPr>
          <w:color w:val="000000" w:themeColor="text1"/>
          <w:sz w:val="28"/>
          <w:szCs w:val="28"/>
        </w:rPr>
      </w:pPr>
      <w:r w:rsidRPr="00F97790">
        <w:rPr>
          <w:color w:val="000000" w:themeColor="text1"/>
          <w:sz w:val="28"/>
          <w:szCs w:val="28"/>
        </w:rPr>
        <w:t xml:space="preserve">- Выявление, совместно с наркологическими службами, участковыми-уполномоченными  несовершеннолетних, употребляющих спиртные напитки, наркотические, психотропные и одурманивающие вещества. </w:t>
      </w:r>
      <w:r w:rsidRPr="00F97790">
        <w:rPr>
          <w:color w:val="000000" w:themeColor="text1"/>
          <w:sz w:val="28"/>
          <w:szCs w:val="28"/>
        </w:rPr>
        <w:lastRenderedPageBreak/>
        <w:t xml:space="preserve">Принятие мер для  стационарного или амбулаторного лечения подростков, замеченных в неоднократном их применении; </w:t>
      </w:r>
    </w:p>
    <w:p w:rsidR="001D2B0A" w:rsidRPr="00F97790" w:rsidRDefault="001D2B0A" w:rsidP="00F97790">
      <w:pPr>
        <w:pStyle w:val="a7"/>
        <w:spacing w:beforeAutospacing="0" w:afterAutospacing="0"/>
        <w:jc w:val="both"/>
        <w:rPr>
          <w:color w:val="000000" w:themeColor="text1"/>
          <w:sz w:val="28"/>
          <w:szCs w:val="28"/>
        </w:rPr>
      </w:pPr>
      <w:r w:rsidRPr="00F97790">
        <w:rPr>
          <w:color w:val="000000" w:themeColor="text1"/>
          <w:sz w:val="28"/>
          <w:szCs w:val="28"/>
        </w:rPr>
        <w:t>- Помощь в  организации летнего отдыха и оздоровления несовершеннолетних. Особое внимание уделяется организации оздоровления и отдыха детей из малообеспеченных и неполных семей</w:t>
      </w:r>
      <w:r w:rsidR="009B50B6" w:rsidRPr="00F97790">
        <w:rPr>
          <w:color w:val="000000" w:themeColor="text1"/>
          <w:sz w:val="28"/>
          <w:szCs w:val="28"/>
        </w:rPr>
        <w:t>,</w:t>
      </w:r>
      <w:r w:rsidRPr="00F97790">
        <w:rPr>
          <w:color w:val="000000" w:themeColor="text1"/>
          <w:sz w:val="28"/>
          <w:szCs w:val="28"/>
        </w:rPr>
        <w:t xml:space="preserve"> а также других категорий детей, нуждающихся в помощи государства. </w:t>
      </w:r>
    </w:p>
    <w:p w:rsidR="001D2B0A" w:rsidRPr="00F97790" w:rsidRDefault="001D2B0A" w:rsidP="00F97790">
      <w:pPr>
        <w:pStyle w:val="a7"/>
        <w:spacing w:beforeAutospacing="0" w:afterAutospacing="0"/>
        <w:jc w:val="both"/>
        <w:rPr>
          <w:color w:val="000000" w:themeColor="text1"/>
          <w:sz w:val="28"/>
          <w:szCs w:val="28"/>
        </w:rPr>
      </w:pPr>
      <w:r w:rsidRPr="00F97790">
        <w:rPr>
          <w:color w:val="000000" w:themeColor="text1"/>
          <w:sz w:val="28"/>
          <w:szCs w:val="28"/>
        </w:rPr>
        <w:t>- в 2022 году проводилась работа по содействию в трудоустройстве несовершеннолетних от 14 до 18 лет. В основном</w:t>
      </w:r>
      <w:r w:rsidR="009B50B6" w:rsidRPr="00F97790">
        <w:rPr>
          <w:color w:val="000000" w:themeColor="text1"/>
          <w:sz w:val="28"/>
          <w:szCs w:val="28"/>
        </w:rPr>
        <w:t>,</w:t>
      </w:r>
      <w:r w:rsidRPr="00F97790">
        <w:rPr>
          <w:color w:val="000000" w:themeColor="text1"/>
          <w:sz w:val="28"/>
          <w:szCs w:val="28"/>
        </w:rPr>
        <w:t xml:space="preserve"> возможность трудоустройства в летний период была предоставлена  подросткам</w:t>
      </w:r>
      <w:r w:rsidR="0039256B" w:rsidRPr="00F97790">
        <w:rPr>
          <w:color w:val="000000" w:themeColor="text1"/>
          <w:sz w:val="28"/>
          <w:szCs w:val="28"/>
        </w:rPr>
        <w:t xml:space="preserve"> </w:t>
      </w:r>
      <w:r w:rsidR="00FA72D1">
        <w:rPr>
          <w:color w:val="000000" w:themeColor="text1"/>
          <w:sz w:val="28"/>
          <w:szCs w:val="28"/>
        </w:rPr>
        <w:t>–</w:t>
      </w:r>
      <w:r w:rsidRPr="00F97790">
        <w:rPr>
          <w:color w:val="000000" w:themeColor="text1"/>
          <w:sz w:val="28"/>
          <w:szCs w:val="28"/>
        </w:rPr>
        <w:t xml:space="preserve"> питомником декоративных растений для уличного и интерьерного озеленения, расположенн</w:t>
      </w:r>
      <w:r w:rsidR="0039256B" w:rsidRPr="00F97790">
        <w:rPr>
          <w:color w:val="000000" w:themeColor="text1"/>
          <w:sz w:val="28"/>
          <w:szCs w:val="28"/>
        </w:rPr>
        <w:t>о</w:t>
      </w:r>
      <w:r w:rsidRPr="00F97790">
        <w:rPr>
          <w:color w:val="000000" w:themeColor="text1"/>
          <w:sz w:val="28"/>
          <w:szCs w:val="28"/>
        </w:rPr>
        <w:t xml:space="preserve">м </w:t>
      </w:r>
      <w:proofErr w:type="gramStart"/>
      <w:r w:rsidRPr="00F97790">
        <w:rPr>
          <w:color w:val="000000" w:themeColor="text1"/>
          <w:sz w:val="28"/>
          <w:szCs w:val="28"/>
        </w:rPr>
        <w:t>в</w:t>
      </w:r>
      <w:proofErr w:type="gramEnd"/>
      <w:r w:rsidRPr="00F97790">
        <w:rPr>
          <w:color w:val="000000" w:themeColor="text1"/>
          <w:sz w:val="28"/>
          <w:szCs w:val="28"/>
        </w:rPr>
        <w:t xml:space="preserve"> с.</w:t>
      </w:r>
      <w:r w:rsidR="007A1370" w:rsidRPr="00F97790">
        <w:rPr>
          <w:color w:val="000000" w:themeColor="text1"/>
          <w:sz w:val="28"/>
          <w:szCs w:val="28"/>
        </w:rPr>
        <w:t xml:space="preserve"> </w:t>
      </w:r>
      <w:r w:rsidRPr="00F97790">
        <w:rPr>
          <w:color w:val="000000" w:themeColor="text1"/>
          <w:sz w:val="28"/>
          <w:szCs w:val="28"/>
        </w:rPr>
        <w:t xml:space="preserve">Кулешовка.  </w:t>
      </w:r>
    </w:p>
    <w:p w:rsidR="001D2B0A" w:rsidRPr="00F97790" w:rsidRDefault="001D2B0A" w:rsidP="00F97790">
      <w:pPr>
        <w:pStyle w:val="a7"/>
        <w:spacing w:beforeAutospacing="0" w:afterAutospacing="0"/>
        <w:jc w:val="both"/>
        <w:rPr>
          <w:color w:val="000000" w:themeColor="text1"/>
          <w:sz w:val="28"/>
          <w:szCs w:val="28"/>
        </w:rPr>
      </w:pPr>
      <w:r w:rsidRPr="00F97790">
        <w:rPr>
          <w:color w:val="000000" w:themeColor="text1"/>
          <w:sz w:val="28"/>
          <w:szCs w:val="28"/>
        </w:rPr>
        <w:t>Оказана помощь в устройстве на работу – 12 несовершеннолетни</w:t>
      </w:r>
      <w:r w:rsidR="007A1370" w:rsidRPr="00F97790">
        <w:rPr>
          <w:color w:val="000000" w:themeColor="text1"/>
          <w:sz w:val="28"/>
          <w:szCs w:val="28"/>
        </w:rPr>
        <w:t>м</w:t>
      </w:r>
      <w:r w:rsidRPr="00F97790">
        <w:rPr>
          <w:color w:val="000000" w:themeColor="text1"/>
          <w:sz w:val="28"/>
          <w:szCs w:val="28"/>
        </w:rPr>
        <w:t xml:space="preserve">. </w:t>
      </w:r>
    </w:p>
    <w:p w:rsidR="001D2B0A" w:rsidRPr="00F97790" w:rsidRDefault="001D2B0A" w:rsidP="00F97790">
      <w:pPr>
        <w:pStyle w:val="a7"/>
        <w:spacing w:beforeAutospacing="0" w:afterAutospacing="0"/>
        <w:jc w:val="both"/>
        <w:rPr>
          <w:color w:val="000000" w:themeColor="text1"/>
          <w:sz w:val="28"/>
          <w:szCs w:val="28"/>
        </w:rPr>
      </w:pPr>
      <w:proofErr w:type="gramStart"/>
      <w:r w:rsidRPr="00F97790">
        <w:rPr>
          <w:color w:val="000000" w:themeColor="text1"/>
          <w:sz w:val="28"/>
          <w:szCs w:val="28"/>
        </w:rPr>
        <w:t>- помощь в определении несовершеннолетних из семей, оказавшейся в тяжелой жизненной ситуации в реабилитационный центр Азовского района</w:t>
      </w:r>
      <w:r w:rsidR="003E0F46" w:rsidRPr="00F97790">
        <w:rPr>
          <w:color w:val="000000" w:themeColor="text1"/>
          <w:sz w:val="28"/>
          <w:szCs w:val="28"/>
        </w:rPr>
        <w:t>,</w:t>
      </w:r>
      <w:proofErr w:type="gramEnd"/>
    </w:p>
    <w:p w:rsidR="001D2B0A" w:rsidRPr="00F97790" w:rsidRDefault="001D2B0A" w:rsidP="00F97790">
      <w:pPr>
        <w:pStyle w:val="a7"/>
        <w:spacing w:beforeAutospacing="0" w:afterAutospacing="0"/>
        <w:jc w:val="both"/>
        <w:rPr>
          <w:color w:val="000000" w:themeColor="text1"/>
          <w:sz w:val="28"/>
          <w:szCs w:val="28"/>
        </w:rPr>
      </w:pPr>
      <w:r w:rsidRPr="00F97790">
        <w:rPr>
          <w:color w:val="000000" w:themeColor="text1"/>
          <w:sz w:val="28"/>
          <w:szCs w:val="28"/>
        </w:rPr>
        <w:t xml:space="preserve"> - проведено 2 заседания Общественной комиссии при </w:t>
      </w:r>
      <w:r w:rsidR="008B31DF">
        <w:rPr>
          <w:color w:val="000000" w:themeColor="text1"/>
          <w:sz w:val="28"/>
          <w:szCs w:val="28"/>
        </w:rPr>
        <w:t>А</w:t>
      </w:r>
      <w:r w:rsidRPr="00F97790">
        <w:rPr>
          <w:color w:val="000000" w:themeColor="text1"/>
          <w:sz w:val="28"/>
          <w:szCs w:val="28"/>
        </w:rPr>
        <w:t xml:space="preserve">дминистрации;  </w:t>
      </w:r>
    </w:p>
    <w:p w:rsidR="001D2B0A" w:rsidRPr="00F97790" w:rsidRDefault="001D2B0A" w:rsidP="00F97790">
      <w:pPr>
        <w:pStyle w:val="a7"/>
        <w:spacing w:beforeAutospacing="0" w:afterAutospacing="0"/>
        <w:jc w:val="both"/>
        <w:rPr>
          <w:sz w:val="28"/>
          <w:szCs w:val="28"/>
        </w:rPr>
      </w:pPr>
      <w:r w:rsidRPr="00F97790">
        <w:rPr>
          <w:sz w:val="28"/>
          <w:szCs w:val="28"/>
        </w:rPr>
        <w:t>- проведено 6 рейдовых мероприятий в ночное время</w:t>
      </w:r>
      <w:r w:rsidR="003E0F46" w:rsidRPr="00F97790">
        <w:rPr>
          <w:sz w:val="28"/>
          <w:szCs w:val="28"/>
        </w:rPr>
        <w:t>,</w:t>
      </w:r>
      <w:r w:rsidRPr="00F97790">
        <w:rPr>
          <w:sz w:val="28"/>
          <w:szCs w:val="28"/>
        </w:rPr>
        <w:t xml:space="preserve"> с целью выявления несовершеннолетних, находящихся в ночное время без сопровождения родителей; во время каждого рейда с подростками проводились профилактические беседы.  </w:t>
      </w:r>
    </w:p>
    <w:p w:rsidR="001D2B0A" w:rsidRPr="00F97790" w:rsidRDefault="001D2B0A" w:rsidP="00F97790">
      <w:pPr>
        <w:pStyle w:val="a7"/>
        <w:spacing w:beforeAutospacing="0" w:afterAutospacing="0"/>
        <w:jc w:val="both"/>
        <w:rPr>
          <w:sz w:val="28"/>
          <w:szCs w:val="28"/>
        </w:rPr>
      </w:pPr>
      <w:r w:rsidRPr="00F97790">
        <w:rPr>
          <w:sz w:val="28"/>
          <w:szCs w:val="28"/>
        </w:rPr>
        <w:t> - проведено 17 рейдовых мероприятий на территории озера пос. АКДП с целью профилактики несчастных случаев на воде и водных объектах.</w:t>
      </w:r>
    </w:p>
    <w:p w:rsidR="001D2B0A" w:rsidRPr="00F97790" w:rsidRDefault="001D2B0A" w:rsidP="00F97790">
      <w:pPr>
        <w:pStyle w:val="a7"/>
        <w:spacing w:beforeAutospacing="0" w:afterAutospacing="0"/>
        <w:jc w:val="both"/>
        <w:rPr>
          <w:color w:val="000000" w:themeColor="text1"/>
          <w:sz w:val="28"/>
          <w:szCs w:val="28"/>
        </w:rPr>
      </w:pPr>
      <w:r w:rsidRPr="00F97790">
        <w:rPr>
          <w:color w:val="000000" w:themeColor="text1"/>
          <w:sz w:val="28"/>
          <w:szCs w:val="28"/>
        </w:rPr>
        <w:t xml:space="preserve">     В течени</w:t>
      </w:r>
      <w:r w:rsidR="00E727D0" w:rsidRPr="00F97790">
        <w:rPr>
          <w:color w:val="000000" w:themeColor="text1"/>
          <w:sz w:val="28"/>
          <w:szCs w:val="28"/>
        </w:rPr>
        <w:t>е</w:t>
      </w:r>
      <w:r w:rsidRPr="00F97790">
        <w:rPr>
          <w:color w:val="000000" w:themeColor="text1"/>
          <w:sz w:val="28"/>
          <w:szCs w:val="28"/>
        </w:rPr>
        <w:t xml:space="preserve"> </w:t>
      </w:r>
      <w:r w:rsidR="00E727D0" w:rsidRPr="00F97790">
        <w:rPr>
          <w:color w:val="000000" w:themeColor="text1"/>
          <w:sz w:val="28"/>
          <w:szCs w:val="28"/>
        </w:rPr>
        <w:t>первого полугодия</w:t>
      </w:r>
      <w:r w:rsidRPr="00F97790">
        <w:rPr>
          <w:color w:val="000000" w:themeColor="text1"/>
          <w:sz w:val="28"/>
          <w:szCs w:val="28"/>
        </w:rPr>
        <w:t xml:space="preserve"> проводились мероприятия, направленные </w:t>
      </w:r>
      <w:proofErr w:type="gramStart"/>
      <w:r w:rsidRPr="00F97790">
        <w:rPr>
          <w:color w:val="000000" w:themeColor="text1"/>
          <w:sz w:val="28"/>
          <w:szCs w:val="28"/>
        </w:rPr>
        <w:t>на</w:t>
      </w:r>
      <w:proofErr w:type="gramEnd"/>
      <w:r w:rsidRPr="00F97790">
        <w:rPr>
          <w:color w:val="000000" w:themeColor="text1"/>
          <w:sz w:val="28"/>
          <w:szCs w:val="28"/>
        </w:rPr>
        <w:t xml:space="preserve">: </w:t>
      </w:r>
    </w:p>
    <w:p w:rsidR="001D2B0A" w:rsidRPr="00F97790" w:rsidRDefault="001D2B0A" w:rsidP="00F97790">
      <w:pPr>
        <w:pStyle w:val="a7"/>
        <w:spacing w:beforeAutospacing="0" w:afterAutospacing="0"/>
        <w:jc w:val="both"/>
        <w:rPr>
          <w:color w:val="000000" w:themeColor="text1"/>
          <w:sz w:val="28"/>
          <w:szCs w:val="28"/>
        </w:rPr>
      </w:pPr>
      <w:r w:rsidRPr="00F97790">
        <w:rPr>
          <w:color w:val="000000" w:themeColor="text1"/>
          <w:sz w:val="28"/>
          <w:szCs w:val="28"/>
        </w:rPr>
        <w:t>-выявление и изъятие с улиц</w:t>
      </w:r>
      <w:r w:rsidR="00E727D0" w:rsidRPr="00F97790">
        <w:rPr>
          <w:color w:val="000000" w:themeColor="text1"/>
          <w:sz w:val="28"/>
          <w:szCs w:val="28"/>
        </w:rPr>
        <w:t xml:space="preserve"> и</w:t>
      </w:r>
      <w:r w:rsidRPr="00F97790">
        <w:rPr>
          <w:color w:val="000000" w:themeColor="text1"/>
          <w:sz w:val="28"/>
          <w:szCs w:val="28"/>
        </w:rPr>
        <w:t xml:space="preserve"> других общественных мест</w:t>
      </w:r>
      <w:r w:rsidR="00E727D0" w:rsidRPr="00F97790">
        <w:rPr>
          <w:color w:val="000000" w:themeColor="text1"/>
          <w:sz w:val="28"/>
          <w:szCs w:val="28"/>
        </w:rPr>
        <w:t>,</w:t>
      </w:r>
      <w:r w:rsidRPr="00F97790">
        <w:rPr>
          <w:color w:val="000000" w:themeColor="text1"/>
          <w:sz w:val="28"/>
          <w:szCs w:val="28"/>
        </w:rPr>
        <w:t xml:space="preserve"> безнадзорных детей, занимающихся бродяжничеством или </w:t>
      </w:r>
      <w:proofErr w:type="gramStart"/>
      <w:r w:rsidRPr="00F97790">
        <w:rPr>
          <w:color w:val="000000" w:themeColor="text1"/>
          <w:sz w:val="28"/>
          <w:szCs w:val="28"/>
        </w:rPr>
        <w:t>попрошайничеством</w:t>
      </w:r>
      <w:proofErr w:type="gramEnd"/>
      <w:r w:rsidRPr="00F97790">
        <w:rPr>
          <w:color w:val="000000" w:themeColor="text1"/>
          <w:sz w:val="28"/>
          <w:szCs w:val="28"/>
        </w:rPr>
        <w:t xml:space="preserve">; совершающих правонарушения; находящихся в состоянии алкогольного, наркотического или токсического опьянения. Оказание им необходимой помощи; принятие установленных законом мер административного характера; </w:t>
      </w:r>
    </w:p>
    <w:p w:rsidR="001D2B0A" w:rsidRPr="00F97790" w:rsidRDefault="001D2B0A" w:rsidP="00F97790">
      <w:pPr>
        <w:pStyle w:val="a7"/>
        <w:spacing w:beforeAutospacing="0" w:afterAutospacing="0"/>
        <w:jc w:val="both"/>
        <w:rPr>
          <w:color w:val="000000" w:themeColor="text1"/>
          <w:sz w:val="28"/>
          <w:szCs w:val="28"/>
        </w:rPr>
      </w:pPr>
      <w:r w:rsidRPr="00F97790">
        <w:rPr>
          <w:color w:val="000000" w:themeColor="text1"/>
          <w:sz w:val="28"/>
          <w:szCs w:val="28"/>
        </w:rPr>
        <w:t xml:space="preserve">-проверку подвалов, чердаков, территорий дошкольных и образовательных организаций с целью выявления групп подростков антиобщественной направленности; </w:t>
      </w:r>
    </w:p>
    <w:p w:rsidR="001D2B0A" w:rsidRPr="00F97790" w:rsidRDefault="001D2B0A" w:rsidP="00F97790">
      <w:pPr>
        <w:pStyle w:val="a7"/>
        <w:spacing w:beforeAutospacing="0" w:afterAutospacing="0"/>
        <w:jc w:val="both"/>
        <w:rPr>
          <w:color w:val="000000" w:themeColor="text1"/>
          <w:sz w:val="28"/>
          <w:szCs w:val="28"/>
        </w:rPr>
      </w:pPr>
      <w:r w:rsidRPr="00F97790">
        <w:rPr>
          <w:color w:val="000000" w:themeColor="text1"/>
          <w:sz w:val="28"/>
          <w:szCs w:val="28"/>
        </w:rPr>
        <w:t xml:space="preserve">-посещение по месту жительства всех несовершеннолетних, осужденных к мерам, не связанным с лишением свободы; вернувшихся из воспитательных колоний и специальных учебно-воспитательных учреждений; </w:t>
      </w:r>
    </w:p>
    <w:p w:rsidR="001D2B0A" w:rsidRPr="00F97790" w:rsidRDefault="001D2B0A" w:rsidP="00F97790">
      <w:pPr>
        <w:pStyle w:val="a7"/>
        <w:spacing w:beforeAutospacing="0" w:afterAutospacing="0"/>
        <w:jc w:val="both"/>
        <w:rPr>
          <w:color w:val="000000" w:themeColor="text1"/>
          <w:sz w:val="28"/>
          <w:szCs w:val="28"/>
        </w:rPr>
      </w:pPr>
      <w:r w:rsidRPr="00F97790">
        <w:rPr>
          <w:color w:val="000000" w:themeColor="text1"/>
          <w:sz w:val="28"/>
          <w:szCs w:val="28"/>
        </w:rPr>
        <w:t xml:space="preserve">-проверку общественно-полезной занятости подростков, состоящих на учете органов внутренних дел, образовательных организаций; </w:t>
      </w:r>
    </w:p>
    <w:p w:rsidR="00621855" w:rsidRPr="00F97790" w:rsidRDefault="001D2B0A" w:rsidP="00F97790">
      <w:pPr>
        <w:pStyle w:val="a7"/>
        <w:spacing w:beforeAutospacing="0" w:afterAutospacing="0"/>
        <w:jc w:val="both"/>
        <w:rPr>
          <w:color w:val="000000" w:themeColor="text1"/>
          <w:sz w:val="28"/>
          <w:szCs w:val="28"/>
        </w:rPr>
      </w:pPr>
      <w:r w:rsidRPr="00F97790">
        <w:rPr>
          <w:color w:val="000000" w:themeColor="text1"/>
          <w:sz w:val="28"/>
          <w:szCs w:val="28"/>
        </w:rPr>
        <w:t>-проверку состояния общественного порядка в местах массового отдыха и досуга молодежи (парки, дискотеки, танцплощадки, общежития, оздоровительные лагеря и т.д.); обе</w:t>
      </w:r>
      <w:r w:rsidR="00621855" w:rsidRPr="00F97790">
        <w:rPr>
          <w:color w:val="000000" w:themeColor="text1"/>
          <w:sz w:val="28"/>
          <w:szCs w:val="28"/>
        </w:rPr>
        <w:t>спечении общественного порядка.</w:t>
      </w:r>
    </w:p>
    <w:p w:rsidR="004E25BA" w:rsidRPr="00F97790" w:rsidRDefault="00AD1CC6" w:rsidP="00F97790">
      <w:pPr>
        <w:pStyle w:val="a7"/>
        <w:spacing w:beforeAutospacing="0" w:afterAutospacing="0"/>
        <w:ind w:firstLine="567"/>
        <w:jc w:val="both"/>
        <w:rPr>
          <w:color w:val="000000" w:themeColor="text1"/>
          <w:sz w:val="28"/>
          <w:szCs w:val="28"/>
        </w:rPr>
      </w:pPr>
      <w:r w:rsidRPr="00F97790">
        <w:rPr>
          <w:color w:val="000000" w:themeColor="text1"/>
          <w:sz w:val="28"/>
          <w:szCs w:val="28"/>
        </w:rPr>
        <w:t xml:space="preserve">Администрацией за </w:t>
      </w:r>
      <w:r w:rsidR="001A1841" w:rsidRPr="00F97790">
        <w:rPr>
          <w:color w:val="000000" w:themeColor="text1"/>
          <w:sz w:val="28"/>
          <w:szCs w:val="28"/>
        </w:rPr>
        <w:t xml:space="preserve">первое полугодие </w:t>
      </w:r>
      <w:r w:rsidRPr="00F97790">
        <w:rPr>
          <w:color w:val="000000" w:themeColor="text1"/>
          <w:sz w:val="28"/>
          <w:szCs w:val="28"/>
        </w:rPr>
        <w:t>20</w:t>
      </w:r>
      <w:r w:rsidR="001A1841" w:rsidRPr="00F97790">
        <w:rPr>
          <w:color w:val="000000" w:themeColor="text1"/>
          <w:sz w:val="28"/>
          <w:szCs w:val="28"/>
        </w:rPr>
        <w:t>2</w:t>
      </w:r>
      <w:r w:rsidR="00342E1B" w:rsidRPr="00F97790">
        <w:rPr>
          <w:color w:val="000000" w:themeColor="text1"/>
          <w:sz w:val="28"/>
          <w:szCs w:val="28"/>
        </w:rPr>
        <w:t>2</w:t>
      </w:r>
      <w:r w:rsidR="001A1841" w:rsidRPr="00F97790">
        <w:rPr>
          <w:color w:val="000000" w:themeColor="text1"/>
          <w:sz w:val="28"/>
          <w:szCs w:val="28"/>
        </w:rPr>
        <w:t xml:space="preserve"> года совершено </w:t>
      </w:r>
      <w:r w:rsidR="00342E1B" w:rsidRPr="00F97790">
        <w:rPr>
          <w:b/>
          <w:color w:val="000000" w:themeColor="text1"/>
          <w:sz w:val="28"/>
          <w:szCs w:val="28"/>
        </w:rPr>
        <w:t>55</w:t>
      </w:r>
      <w:r w:rsidR="00C6599E" w:rsidRPr="00F97790">
        <w:rPr>
          <w:color w:val="000000" w:themeColor="text1"/>
          <w:sz w:val="28"/>
          <w:szCs w:val="28"/>
        </w:rPr>
        <w:t xml:space="preserve"> нотариальн</w:t>
      </w:r>
      <w:r w:rsidR="00342E1B" w:rsidRPr="00F97790">
        <w:rPr>
          <w:color w:val="000000" w:themeColor="text1"/>
          <w:sz w:val="28"/>
          <w:szCs w:val="28"/>
        </w:rPr>
        <w:t>ых</w:t>
      </w:r>
      <w:r w:rsidR="00C6599E" w:rsidRPr="00F97790">
        <w:rPr>
          <w:color w:val="000000" w:themeColor="text1"/>
          <w:sz w:val="28"/>
          <w:szCs w:val="28"/>
        </w:rPr>
        <w:t xml:space="preserve"> действи</w:t>
      </w:r>
      <w:r w:rsidR="00342E1B" w:rsidRPr="00F97790">
        <w:rPr>
          <w:color w:val="000000" w:themeColor="text1"/>
          <w:sz w:val="28"/>
          <w:szCs w:val="28"/>
        </w:rPr>
        <w:t>й</w:t>
      </w:r>
      <w:r w:rsidRPr="00F97790">
        <w:rPr>
          <w:color w:val="000000" w:themeColor="text1"/>
          <w:sz w:val="28"/>
          <w:szCs w:val="28"/>
        </w:rPr>
        <w:t>.</w:t>
      </w:r>
    </w:p>
    <w:p w:rsidR="00573541" w:rsidRDefault="00573541" w:rsidP="00876CF4">
      <w:pPr>
        <w:pStyle w:val="ConsPlusCell"/>
        <w:jc w:val="center"/>
        <w:rPr>
          <w:b/>
          <w:spacing w:val="-6"/>
        </w:rPr>
      </w:pPr>
    </w:p>
    <w:p w:rsidR="00876CF4" w:rsidRPr="00F97790" w:rsidRDefault="00876CF4" w:rsidP="00876CF4">
      <w:pPr>
        <w:pStyle w:val="ConsPlusCell"/>
        <w:jc w:val="center"/>
        <w:rPr>
          <w:b/>
          <w:spacing w:val="-6"/>
        </w:rPr>
      </w:pPr>
      <w:r w:rsidRPr="00F97790">
        <w:rPr>
          <w:b/>
          <w:spacing w:val="-6"/>
        </w:rPr>
        <w:t>СПОРТ</w:t>
      </w:r>
    </w:p>
    <w:p w:rsidR="00876CF4" w:rsidRPr="00F97790" w:rsidRDefault="00876CF4" w:rsidP="00876CF4">
      <w:pPr>
        <w:pStyle w:val="ConsPlusCell"/>
        <w:jc w:val="center"/>
        <w:rPr>
          <w:b/>
          <w:spacing w:val="-6"/>
        </w:rPr>
      </w:pPr>
    </w:p>
    <w:p w:rsidR="005D76E0" w:rsidRDefault="00876CF4" w:rsidP="00876CF4">
      <w:pPr>
        <w:pStyle w:val="ConsPlusCell"/>
        <w:jc w:val="both"/>
        <w:rPr>
          <w:spacing w:val="-6"/>
        </w:rPr>
      </w:pPr>
      <w:r w:rsidRPr="00F97790">
        <w:rPr>
          <w:spacing w:val="-6"/>
        </w:rPr>
        <w:t xml:space="preserve">       </w:t>
      </w:r>
      <w:r w:rsidR="005D76E0">
        <w:rPr>
          <w:spacing w:val="-6"/>
        </w:rPr>
        <w:tab/>
        <w:t xml:space="preserve">Администрация уделяет большое внимание развитию спорта на территории сельского поселения так, совместно с руководителями спортивных секций и общеобразовательных учреждений проводятся мероприятия для </w:t>
      </w:r>
      <w:r w:rsidR="005D76E0">
        <w:rPr>
          <w:spacing w:val="-6"/>
        </w:rPr>
        <w:lastRenderedPageBreak/>
        <w:t>привлечения молодежи в спортивные секции.</w:t>
      </w:r>
      <w:r w:rsidRPr="00F97790">
        <w:rPr>
          <w:spacing w:val="-6"/>
        </w:rPr>
        <w:t xml:space="preserve">  </w:t>
      </w:r>
    </w:p>
    <w:p w:rsidR="00876CF4" w:rsidRDefault="00876CF4" w:rsidP="005D76E0">
      <w:pPr>
        <w:pStyle w:val="ConsPlusCell"/>
        <w:ind w:firstLine="708"/>
        <w:jc w:val="both"/>
        <w:rPr>
          <w:spacing w:val="-6"/>
        </w:rPr>
      </w:pPr>
      <w:r w:rsidRPr="00F97790">
        <w:rPr>
          <w:spacing w:val="-6"/>
        </w:rPr>
        <w:t>В июне</w:t>
      </w:r>
      <w:r>
        <w:rPr>
          <w:spacing w:val="-6"/>
        </w:rPr>
        <w:t>,</w:t>
      </w:r>
      <w:r w:rsidRPr="00F97790">
        <w:rPr>
          <w:spacing w:val="-6"/>
        </w:rPr>
        <w:t xml:space="preserve">  </w:t>
      </w:r>
      <w:r w:rsidRPr="00C00D4D">
        <w:rPr>
          <w:spacing w:val="-6"/>
        </w:rPr>
        <w:t>спортивная сборная команда Кулешовского сельского поселения  завоевала 1-е место в общекомандном зачете среди поселений Азовского района на муниципальном этапе Спартакиады Дона.</w:t>
      </w:r>
      <w:r w:rsidRPr="00F97790">
        <w:rPr>
          <w:spacing w:val="-6"/>
        </w:rPr>
        <w:t xml:space="preserve"> </w:t>
      </w:r>
    </w:p>
    <w:p w:rsidR="00876CF4" w:rsidRDefault="008A64F7" w:rsidP="006253BC">
      <w:pPr>
        <w:pStyle w:val="ConsPlusCell"/>
        <w:jc w:val="both"/>
        <w:rPr>
          <w:b/>
        </w:rPr>
      </w:pPr>
      <w:r>
        <w:rPr>
          <w:spacing w:val="-6"/>
        </w:rPr>
        <w:tab/>
      </w:r>
    </w:p>
    <w:p w:rsidR="004E25BA" w:rsidRPr="00F97790" w:rsidRDefault="00AD1CC6" w:rsidP="00F97790">
      <w:pPr>
        <w:pStyle w:val="a7"/>
        <w:jc w:val="center"/>
        <w:rPr>
          <w:b/>
          <w:sz w:val="28"/>
          <w:szCs w:val="28"/>
        </w:rPr>
      </w:pPr>
      <w:r w:rsidRPr="00F97790">
        <w:rPr>
          <w:b/>
          <w:sz w:val="28"/>
          <w:szCs w:val="28"/>
        </w:rPr>
        <w:t>ВОИНСКИЙ УЧЕТ</w:t>
      </w:r>
    </w:p>
    <w:p w:rsidR="00E70F7C" w:rsidRDefault="00AD1CC6" w:rsidP="00F97790">
      <w:pPr>
        <w:pStyle w:val="a7"/>
        <w:ind w:firstLine="708"/>
        <w:jc w:val="both"/>
        <w:rPr>
          <w:sz w:val="28"/>
          <w:szCs w:val="28"/>
        </w:rPr>
      </w:pPr>
      <w:r w:rsidRPr="00F97790">
        <w:rPr>
          <w:sz w:val="28"/>
          <w:szCs w:val="28"/>
        </w:rPr>
        <w:t xml:space="preserve">Учет граждан, прибывающих в запасе, и граждан, подлежащих призыву на военную службу в </w:t>
      </w:r>
      <w:proofErr w:type="gramStart"/>
      <w:r w:rsidRPr="00F97790">
        <w:rPr>
          <w:sz w:val="28"/>
          <w:szCs w:val="28"/>
        </w:rPr>
        <w:t>ВС</w:t>
      </w:r>
      <w:proofErr w:type="gramEnd"/>
      <w:r w:rsidRPr="00F97790">
        <w:rPr>
          <w:sz w:val="28"/>
          <w:szCs w:val="28"/>
        </w:rPr>
        <w:t xml:space="preserve"> РФ в администрации организован и ведется в соответствии с требованиями закона РФ «О воинской обязанности и военной службе».  </w:t>
      </w:r>
      <w:r w:rsidR="00C17433" w:rsidRPr="00F97790">
        <w:rPr>
          <w:sz w:val="28"/>
          <w:szCs w:val="28"/>
        </w:rPr>
        <w:t xml:space="preserve">По состоянию на </w:t>
      </w:r>
      <w:r w:rsidR="00BB6DBE">
        <w:rPr>
          <w:sz w:val="28"/>
          <w:szCs w:val="28"/>
        </w:rPr>
        <w:t>0</w:t>
      </w:r>
      <w:r w:rsidR="00C17433" w:rsidRPr="00F97790">
        <w:rPr>
          <w:sz w:val="28"/>
          <w:szCs w:val="28"/>
        </w:rPr>
        <w:t>1.06.202</w:t>
      </w:r>
      <w:r w:rsidR="00717745">
        <w:rPr>
          <w:sz w:val="28"/>
          <w:szCs w:val="28"/>
        </w:rPr>
        <w:t>2</w:t>
      </w:r>
      <w:r w:rsidR="00C17433" w:rsidRPr="00F97790">
        <w:rPr>
          <w:sz w:val="28"/>
          <w:szCs w:val="28"/>
        </w:rPr>
        <w:t xml:space="preserve"> года на учете в Кулешовском </w:t>
      </w:r>
      <w:r w:rsidR="00AA0F99">
        <w:rPr>
          <w:sz w:val="28"/>
          <w:szCs w:val="28"/>
        </w:rPr>
        <w:t>сельском поселении</w:t>
      </w:r>
      <w:r w:rsidR="00C17433" w:rsidRPr="00F97790">
        <w:rPr>
          <w:sz w:val="28"/>
          <w:szCs w:val="28"/>
        </w:rPr>
        <w:t xml:space="preserve"> состоят</w:t>
      </w:r>
      <w:r w:rsidR="00AA0F99">
        <w:rPr>
          <w:sz w:val="28"/>
          <w:szCs w:val="28"/>
        </w:rPr>
        <w:t>:</w:t>
      </w:r>
      <w:r w:rsidR="00C17433" w:rsidRPr="00F97790">
        <w:rPr>
          <w:sz w:val="28"/>
          <w:szCs w:val="28"/>
        </w:rPr>
        <w:t xml:space="preserve"> прапорщики, сержанты, солдаты </w:t>
      </w:r>
      <w:r w:rsidR="00FA72D1">
        <w:rPr>
          <w:sz w:val="28"/>
          <w:szCs w:val="28"/>
        </w:rPr>
        <w:t>–</w:t>
      </w:r>
      <w:r w:rsidR="00C17433" w:rsidRPr="00F97790">
        <w:rPr>
          <w:sz w:val="28"/>
          <w:szCs w:val="28"/>
        </w:rPr>
        <w:t xml:space="preserve"> </w:t>
      </w:r>
      <w:r w:rsidR="00C17433" w:rsidRPr="00F97790">
        <w:rPr>
          <w:b/>
          <w:sz w:val="28"/>
          <w:szCs w:val="28"/>
        </w:rPr>
        <w:t>287</w:t>
      </w:r>
      <w:r w:rsidR="00A15BC7" w:rsidRPr="00F97790">
        <w:rPr>
          <w:b/>
          <w:sz w:val="28"/>
          <w:szCs w:val="28"/>
        </w:rPr>
        <w:t>6</w:t>
      </w:r>
      <w:r w:rsidR="00C17433" w:rsidRPr="00F97790">
        <w:rPr>
          <w:b/>
          <w:sz w:val="28"/>
          <w:szCs w:val="28"/>
        </w:rPr>
        <w:t xml:space="preserve"> </w:t>
      </w:r>
      <w:r w:rsidR="00C17433" w:rsidRPr="00F97790">
        <w:rPr>
          <w:sz w:val="28"/>
          <w:szCs w:val="28"/>
        </w:rPr>
        <w:t>чел., офицеры</w:t>
      </w:r>
      <w:r w:rsidR="00BB6DBE">
        <w:rPr>
          <w:sz w:val="28"/>
          <w:szCs w:val="28"/>
        </w:rPr>
        <w:t xml:space="preserve"> </w:t>
      </w:r>
      <w:r w:rsidR="00FA72D1">
        <w:rPr>
          <w:sz w:val="28"/>
          <w:szCs w:val="28"/>
        </w:rPr>
        <w:t>–</w:t>
      </w:r>
      <w:r w:rsidR="00C17433" w:rsidRPr="00F97790">
        <w:rPr>
          <w:sz w:val="28"/>
          <w:szCs w:val="28"/>
        </w:rPr>
        <w:t xml:space="preserve"> </w:t>
      </w:r>
      <w:r w:rsidR="00C17433" w:rsidRPr="00F97790">
        <w:rPr>
          <w:b/>
          <w:sz w:val="28"/>
          <w:szCs w:val="28"/>
        </w:rPr>
        <w:t>15</w:t>
      </w:r>
      <w:r w:rsidR="00A15BC7" w:rsidRPr="00F97790">
        <w:rPr>
          <w:b/>
          <w:sz w:val="28"/>
          <w:szCs w:val="28"/>
        </w:rPr>
        <w:t>1</w:t>
      </w:r>
      <w:r w:rsidR="00C17433" w:rsidRPr="00F97790">
        <w:rPr>
          <w:sz w:val="28"/>
          <w:szCs w:val="28"/>
        </w:rPr>
        <w:t xml:space="preserve"> чел, призывники </w:t>
      </w:r>
      <w:r w:rsidR="00BB6DBE">
        <w:rPr>
          <w:sz w:val="28"/>
          <w:szCs w:val="28"/>
        </w:rPr>
        <w:t xml:space="preserve">– </w:t>
      </w:r>
      <w:r w:rsidR="00C17433" w:rsidRPr="00F97790">
        <w:rPr>
          <w:b/>
          <w:sz w:val="28"/>
          <w:szCs w:val="28"/>
        </w:rPr>
        <w:t>2</w:t>
      </w:r>
      <w:r w:rsidR="00A15BC7" w:rsidRPr="00F97790">
        <w:rPr>
          <w:b/>
          <w:sz w:val="28"/>
          <w:szCs w:val="28"/>
        </w:rPr>
        <w:t>83</w:t>
      </w:r>
      <w:r w:rsidR="00BB6DBE">
        <w:rPr>
          <w:b/>
          <w:sz w:val="28"/>
          <w:szCs w:val="28"/>
        </w:rPr>
        <w:t xml:space="preserve"> </w:t>
      </w:r>
      <w:r w:rsidR="00BB6DBE" w:rsidRPr="00BB6DBE">
        <w:rPr>
          <w:sz w:val="28"/>
          <w:szCs w:val="28"/>
        </w:rPr>
        <w:t>чел.</w:t>
      </w:r>
      <w:r w:rsidR="00C17433" w:rsidRPr="00F97790">
        <w:rPr>
          <w:b/>
          <w:sz w:val="28"/>
          <w:szCs w:val="28"/>
        </w:rPr>
        <w:t xml:space="preserve">, </w:t>
      </w:r>
      <w:r w:rsidR="00C17433" w:rsidRPr="00F97790">
        <w:rPr>
          <w:sz w:val="28"/>
          <w:szCs w:val="28"/>
        </w:rPr>
        <w:t xml:space="preserve">всего </w:t>
      </w:r>
      <w:r w:rsidR="00C17433" w:rsidRPr="00F97790">
        <w:rPr>
          <w:b/>
          <w:sz w:val="28"/>
          <w:szCs w:val="28"/>
        </w:rPr>
        <w:t>3</w:t>
      </w:r>
      <w:r w:rsidR="00A15BC7" w:rsidRPr="00F97790">
        <w:rPr>
          <w:b/>
          <w:sz w:val="28"/>
          <w:szCs w:val="28"/>
        </w:rPr>
        <w:t>310</w:t>
      </w:r>
      <w:r w:rsidR="00BB6DBE">
        <w:rPr>
          <w:b/>
          <w:sz w:val="28"/>
          <w:szCs w:val="28"/>
        </w:rPr>
        <w:t xml:space="preserve"> </w:t>
      </w:r>
      <w:r w:rsidR="00BB6DBE" w:rsidRPr="00BB6DBE">
        <w:rPr>
          <w:sz w:val="28"/>
          <w:szCs w:val="28"/>
        </w:rPr>
        <w:t>чел</w:t>
      </w:r>
      <w:r w:rsidR="00C17433" w:rsidRPr="00BB6DBE">
        <w:rPr>
          <w:sz w:val="28"/>
          <w:szCs w:val="28"/>
        </w:rPr>
        <w:t>.</w:t>
      </w:r>
    </w:p>
    <w:p w:rsidR="004E25BA" w:rsidRPr="00F97790" w:rsidRDefault="00E973A3" w:rsidP="00F97790">
      <w:pPr>
        <w:pStyle w:val="a7"/>
        <w:jc w:val="center"/>
        <w:rPr>
          <w:b/>
          <w:color w:val="000000" w:themeColor="text1"/>
          <w:sz w:val="28"/>
          <w:szCs w:val="28"/>
        </w:rPr>
      </w:pPr>
      <w:r w:rsidRPr="00F97790">
        <w:rPr>
          <w:b/>
          <w:color w:val="000000" w:themeColor="text1"/>
          <w:sz w:val="28"/>
          <w:szCs w:val="28"/>
        </w:rPr>
        <w:t>ОТЧЕТ О РАБОТЕ</w:t>
      </w:r>
      <w:r w:rsidR="00AD1CC6" w:rsidRPr="00F97790">
        <w:rPr>
          <w:b/>
          <w:color w:val="000000" w:themeColor="text1"/>
          <w:sz w:val="28"/>
          <w:szCs w:val="28"/>
        </w:rPr>
        <w:t xml:space="preserve"> МБУК СДК п. Тимирязевский</w:t>
      </w:r>
    </w:p>
    <w:p w:rsidR="004E25BA" w:rsidRPr="00F97790" w:rsidRDefault="00AD1CC6" w:rsidP="00F97790">
      <w:pPr>
        <w:pStyle w:val="a7"/>
        <w:ind w:firstLine="708"/>
        <w:jc w:val="both"/>
        <w:rPr>
          <w:color w:val="000000" w:themeColor="text1"/>
          <w:sz w:val="28"/>
          <w:szCs w:val="28"/>
        </w:rPr>
      </w:pPr>
      <w:r w:rsidRPr="00F97790">
        <w:rPr>
          <w:color w:val="000000" w:themeColor="text1"/>
          <w:sz w:val="28"/>
          <w:szCs w:val="28"/>
        </w:rPr>
        <w:t>На территории Кулешовского сельского поселения находится муниципальное бюджетное учреждение культуры «Сельский Дом культуры п</w:t>
      </w:r>
      <w:proofErr w:type="gramStart"/>
      <w:r w:rsidRPr="00F97790">
        <w:rPr>
          <w:color w:val="000000" w:themeColor="text1"/>
          <w:sz w:val="28"/>
          <w:szCs w:val="28"/>
        </w:rPr>
        <w:t>.Т</w:t>
      </w:r>
      <w:proofErr w:type="gramEnd"/>
      <w:r w:rsidRPr="00F97790">
        <w:rPr>
          <w:color w:val="000000" w:themeColor="text1"/>
          <w:sz w:val="28"/>
          <w:szCs w:val="28"/>
        </w:rPr>
        <w:t xml:space="preserve">имирязевский» Кулешовского сельского поселения, который является площадкой для проведения массовых концертных мероприятий.  </w:t>
      </w:r>
    </w:p>
    <w:p w:rsidR="004E25BA" w:rsidRPr="00F97790" w:rsidRDefault="00AD1CC6" w:rsidP="00F97790">
      <w:pPr>
        <w:pStyle w:val="a7"/>
        <w:ind w:firstLine="708"/>
        <w:jc w:val="both"/>
        <w:rPr>
          <w:color w:val="000000" w:themeColor="text1"/>
          <w:sz w:val="28"/>
          <w:szCs w:val="28"/>
        </w:rPr>
      </w:pPr>
      <w:r w:rsidRPr="00F97790">
        <w:rPr>
          <w:color w:val="000000" w:themeColor="text1"/>
          <w:sz w:val="28"/>
          <w:szCs w:val="28"/>
        </w:rPr>
        <w:t>За отчетный период работниками культуры п. Тимирязевский организовано и проведено</w:t>
      </w:r>
      <w:r w:rsidR="007F6DB3" w:rsidRPr="00F97790">
        <w:rPr>
          <w:color w:val="000000" w:themeColor="text1"/>
          <w:sz w:val="28"/>
          <w:szCs w:val="28"/>
        </w:rPr>
        <w:t xml:space="preserve"> </w:t>
      </w:r>
      <w:r w:rsidR="00FA72D1">
        <w:rPr>
          <w:color w:val="000000" w:themeColor="text1"/>
          <w:sz w:val="28"/>
          <w:szCs w:val="28"/>
        </w:rPr>
        <w:t>–</w:t>
      </w:r>
      <w:r w:rsidRPr="00F97790">
        <w:rPr>
          <w:color w:val="000000" w:themeColor="text1"/>
          <w:sz w:val="28"/>
          <w:szCs w:val="28"/>
        </w:rPr>
        <w:t xml:space="preserve"> </w:t>
      </w:r>
      <w:r w:rsidRPr="00F97790">
        <w:rPr>
          <w:b/>
          <w:color w:val="000000" w:themeColor="text1"/>
          <w:sz w:val="28"/>
          <w:szCs w:val="28"/>
        </w:rPr>
        <w:t>2</w:t>
      </w:r>
      <w:r w:rsidR="00E9473E" w:rsidRPr="00F97790">
        <w:rPr>
          <w:b/>
          <w:color w:val="000000" w:themeColor="text1"/>
          <w:sz w:val="28"/>
          <w:szCs w:val="28"/>
        </w:rPr>
        <w:t>04</w:t>
      </w:r>
      <w:r w:rsidRPr="00F97790">
        <w:rPr>
          <w:color w:val="000000" w:themeColor="text1"/>
          <w:sz w:val="28"/>
          <w:szCs w:val="28"/>
        </w:rPr>
        <w:t xml:space="preserve"> мероприяти</w:t>
      </w:r>
      <w:r w:rsidR="00FD057B" w:rsidRPr="00F97790">
        <w:rPr>
          <w:color w:val="000000" w:themeColor="text1"/>
          <w:sz w:val="28"/>
          <w:szCs w:val="28"/>
        </w:rPr>
        <w:t>я</w:t>
      </w:r>
      <w:r w:rsidRPr="00F97790">
        <w:rPr>
          <w:color w:val="000000" w:themeColor="text1"/>
          <w:sz w:val="28"/>
          <w:szCs w:val="28"/>
        </w:rPr>
        <w:t xml:space="preserve"> разной направленности. В том числе, выездные мероприятия</w:t>
      </w:r>
      <w:r w:rsidR="00FD057B" w:rsidRPr="00F97790">
        <w:rPr>
          <w:color w:val="000000" w:themeColor="text1"/>
          <w:sz w:val="28"/>
          <w:szCs w:val="28"/>
        </w:rPr>
        <w:t xml:space="preserve"> </w:t>
      </w:r>
      <w:r w:rsidR="00FA72D1">
        <w:rPr>
          <w:color w:val="000000" w:themeColor="text1"/>
          <w:sz w:val="28"/>
          <w:szCs w:val="28"/>
        </w:rPr>
        <w:t>–</w:t>
      </w:r>
      <w:r w:rsidRPr="00F97790">
        <w:rPr>
          <w:color w:val="000000" w:themeColor="text1"/>
          <w:sz w:val="28"/>
          <w:szCs w:val="28"/>
        </w:rPr>
        <w:t xml:space="preserve"> </w:t>
      </w:r>
      <w:proofErr w:type="gramStart"/>
      <w:r w:rsidR="007F6DB3" w:rsidRPr="00F97790">
        <w:rPr>
          <w:color w:val="000000" w:themeColor="text1"/>
          <w:sz w:val="28"/>
          <w:szCs w:val="28"/>
        </w:rPr>
        <w:t>в</w:t>
      </w:r>
      <w:proofErr w:type="gramEnd"/>
      <w:r w:rsidR="007F6DB3" w:rsidRPr="00F97790">
        <w:rPr>
          <w:color w:val="000000" w:themeColor="text1"/>
          <w:sz w:val="28"/>
          <w:szCs w:val="28"/>
        </w:rPr>
        <w:t xml:space="preserve"> с. Кулешовка. Эти мероприятия,</w:t>
      </w:r>
      <w:r w:rsidRPr="00F97790">
        <w:rPr>
          <w:color w:val="000000" w:themeColor="text1"/>
          <w:sz w:val="28"/>
          <w:szCs w:val="28"/>
        </w:rPr>
        <w:t xml:space="preserve"> посвящены федеральным, областным, районным и календарным праздникам. </w:t>
      </w:r>
    </w:p>
    <w:p w:rsidR="004E25BA" w:rsidRPr="00F97790" w:rsidRDefault="00AD1CC6" w:rsidP="00F97790">
      <w:pPr>
        <w:pStyle w:val="a7"/>
        <w:jc w:val="both"/>
        <w:rPr>
          <w:color w:val="000000" w:themeColor="text1"/>
          <w:sz w:val="28"/>
          <w:szCs w:val="28"/>
        </w:rPr>
      </w:pPr>
      <w:r w:rsidRPr="00F97790">
        <w:rPr>
          <w:color w:val="000000" w:themeColor="text1"/>
          <w:sz w:val="28"/>
          <w:szCs w:val="28"/>
        </w:rPr>
        <w:t xml:space="preserve">        Общее количество детей, посещающих кружки СДК — около 50 чел., молодежи — </w:t>
      </w:r>
      <w:r w:rsidRPr="00F97790">
        <w:rPr>
          <w:b/>
          <w:color w:val="000000" w:themeColor="text1"/>
          <w:sz w:val="28"/>
          <w:szCs w:val="28"/>
        </w:rPr>
        <w:t>25</w:t>
      </w:r>
      <w:r w:rsidRPr="00F97790">
        <w:rPr>
          <w:color w:val="000000" w:themeColor="text1"/>
          <w:sz w:val="28"/>
          <w:szCs w:val="28"/>
        </w:rPr>
        <w:t xml:space="preserve"> чел.  </w:t>
      </w:r>
    </w:p>
    <w:p w:rsidR="004E25BA" w:rsidRDefault="00AD1CC6" w:rsidP="00F97790">
      <w:pPr>
        <w:pStyle w:val="a7"/>
        <w:jc w:val="both"/>
        <w:rPr>
          <w:color w:val="000000" w:themeColor="text1"/>
          <w:sz w:val="28"/>
          <w:szCs w:val="28"/>
        </w:rPr>
      </w:pPr>
      <w:r w:rsidRPr="00F97790">
        <w:rPr>
          <w:color w:val="000000" w:themeColor="text1"/>
          <w:sz w:val="28"/>
          <w:szCs w:val="28"/>
        </w:rPr>
        <w:t>      Сотрудники Дома куль</w:t>
      </w:r>
      <w:r w:rsidR="00E9473E" w:rsidRPr="00F97790">
        <w:rPr>
          <w:color w:val="000000" w:themeColor="text1"/>
          <w:sz w:val="28"/>
          <w:szCs w:val="28"/>
        </w:rPr>
        <w:t>т</w:t>
      </w:r>
      <w:r w:rsidRPr="00F97790">
        <w:rPr>
          <w:color w:val="000000" w:themeColor="text1"/>
          <w:sz w:val="28"/>
          <w:szCs w:val="28"/>
        </w:rPr>
        <w:t xml:space="preserve">уры тесно сотрудничают с библиотеками Кулешовского сельского поселения, совместно проводят тематические мероприятия. </w:t>
      </w:r>
    </w:p>
    <w:sectPr w:rsidR="004E25BA" w:rsidSect="00B86987">
      <w:pgSz w:w="11906" w:h="16838"/>
      <w:pgMar w:top="1135" w:right="850" w:bottom="567" w:left="1701" w:header="708" w:footer="708" w:gutter="0"/>
      <w:cols w:space="708"/>
      <w:docGrid w:linePitch="360"/>
    </w:sectPr>
  </w:body>
</w:document>
</file>

<file path=word/commentsExtended.xml><?xml version="1.0" encoding="utf-8"?>
<w15:commentsEx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CE3"/>
    <w:multiLevelType w:val="multilevel"/>
    <w:tmpl w:val="1534DDBE"/>
    <w:lvl w:ilvl="0">
      <w:start w:val="1"/>
      <w:numFmt w:val="bullet"/>
      <w:lvlText w:val=""/>
      <w:lvlJc w:val="left"/>
      <w:pPr>
        <w:ind w:left="644" w:hanging="360"/>
      </w:pPr>
      <w:rPr>
        <w:rFonts w:ascii="Wingdings" w:hAnsi="Wingdings"/>
      </w:rPr>
    </w:lvl>
    <w:lvl w:ilvl="1">
      <w:start w:val="1"/>
      <w:numFmt w:val="bullet"/>
      <w:lvlText w:val="o"/>
      <w:lvlJc w:val="left"/>
      <w:pPr>
        <w:ind w:left="1364" w:hanging="360"/>
      </w:pPr>
      <w:rPr>
        <w:rFonts w:ascii="Courier New" w:hAnsi="Courier New"/>
      </w:rPr>
    </w:lvl>
    <w:lvl w:ilvl="2">
      <w:start w:val="1"/>
      <w:numFmt w:val="bullet"/>
      <w:lvlText w:val=""/>
      <w:lvlJc w:val="left"/>
      <w:pPr>
        <w:ind w:left="2084" w:hanging="360"/>
      </w:pPr>
      <w:rPr>
        <w:rFonts w:ascii="Wingdings" w:hAnsi="Wingdings"/>
      </w:rPr>
    </w:lvl>
    <w:lvl w:ilvl="3">
      <w:start w:val="1"/>
      <w:numFmt w:val="bullet"/>
      <w:lvlText w:val=""/>
      <w:lvlJc w:val="left"/>
      <w:pPr>
        <w:ind w:left="2804" w:hanging="360"/>
      </w:pPr>
      <w:rPr>
        <w:rFonts w:ascii="Symbol" w:hAnsi="Symbol"/>
      </w:rPr>
    </w:lvl>
    <w:lvl w:ilvl="4">
      <w:start w:val="1"/>
      <w:numFmt w:val="bullet"/>
      <w:lvlText w:val="o"/>
      <w:lvlJc w:val="left"/>
      <w:pPr>
        <w:ind w:left="3524" w:hanging="360"/>
      </w:pPr>
      <w:rPr>
        <w:rFonts w:ascii="Courier New" w:hAnsi="Courier New"/>
      </w:rPr>
    </w:lvl>
    <w:lvl w:ilvl="5">
      <w:start w:val="1"/>
      <w:numFmt w:val="bullet"/>
      <w:lvlText w:val=""/>
      <w:lvlJc w:val="left"/>
      <w:pPr>
        <w:ind w:left="4244" w:hanging="360"/>
      </w:pPr>
      <w:rPr>
        <w:rFonts w:ascii="Wingdings" w:hAnsi="Wingdings"/>
      </w:rPr>
    </w:lvl>
    <w:lvl w:ilvl="6">
      <w:start w:val="1"/>
      <w:numFmt w:val="bullet"/>
      <w:lvlText w:val=""/>
      <w:lvlJc w:val="left"/>
      <w:pPr>
        <w:ind w:left="4964" w:hanging="360"/>
      </w:pPr>
      <w:rPr>
        <w:rFonts w:ascii="Symbol" w:hAnsi="Symbol"/>
      </w:rPr>
    </w:lvl>
    <w:lvl w:ilvl="7">
      <w:start w:val="1"/>
      <w:numFmt w:val="bullet"/>
      <w:lvlText w:val="o"/>
      <w:lvlJc w:val="left"/>
      <w:pPr>
        <w:ind w:left="5684" w:hanging="360"/>
      </w:pPr>
      <w:rPr>
        <w:rFonts w:ascii="Courier New" w:hAnsi="Courier New"/>
      </w:rPr>
    </w:lvl>
    <w:lvl w:ilvl="8">
      <w:start w:val="1"/>
      <w:numFmt w:val="bullet"/>
      <w:lvlText w:val=""/>
      <w:lvlJc w:val="left"/>
      <w:pPr>
        <w:ind w:left="6404" w:hanging="360"/>
      </w:pPr>
      <w:rPr>
        <w:rFonts w:ascii="Wingdings" w:hAnsi="Wingdings"/>
      </w:rPr>
    </w:lvl>
  </w:abstractNum>
  <w:abstractNum w:abstractNumId="1">
    <w:nsid w:val="47B94C3B"/>
    <w:multiLevelType w:val="hybridMultilevel"/>
    <w:tmpl w:val="41FE120E"/>
    <w:lvl w:ilvl="0" w:tplc="5C8AAB3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E25BA"/>
    <w:rsid w:val="00014FF2"/>
    <w:rsid w:val="00031BC3"/>
    <w:rsid w:val="00044846"/>
    <w:rsid w:val="00060B3A"/>
    <w:rsid w:val="00091C6F"/>
    <w:rsid w:val="000B134D"/>
    <w:rsid w:val="000C3C41"/>
    <w:rsid w:val="000F7DD6"/>
    <w:rsid w:val="00135297"/>
    <w:rsid w:val="0014393B"/>
    <w:rsid w:val="0016139C"/>
    <w:rsid w:val="00164911"/>
    <w:rsid w:val="001A1841"/>
    <w:rsid w:val="001D2B0A"/>
    <w:rsid w:val="001D709D"/>
    <w:rsid w:val="001E69AB"/>
    <w:rsid w:val="0026518D"/>
    <w:rsid w:val="00266441"/>
    <w:rsid w:val="00267823"/>
    <w:rsid w:val="00273986"/>
    <w:rsid w:val="00285249"/>
    <w:rsid w:val="002D5B84"/>
    <w:rsid w:val="002E7FDD"/>
    <w:rsid w:val="002F7404"/>
    <w:rsid w:val="00342E1B"/>
    <w:rsid w:val="003522CA"/>
    <w:rsid w:val="00366C24"/>
    <w:rsid w:val="0039256B"/>
    <w:rsid w:val="003A5F58"/>
    <w:rsid w:val="003B7D89"/>
    <w:rsid w:val="003E0F46"/>
    <w:rsid w:val="003F5D2F"/>
    <w:rsid w:val="004147B8"/>
    <w:rsid w:val="00475DB0"/>
    <w:rsid w:val="004A793D"/>
    <w:rsid w:val="004E25BA"/>
    <w:rsid w:val="00573541"/>
    <w:rsid w:val="00587AAB"/>
    <w:rsid w:val="005B2E08"/>
    <w:rsid w:val="005D49CD"/>
    <w:rsid w:val="005D4F7F"/>
    <w:rsid w:val="005D76E0"/>
    <w:rsid w:val="00621855"/>
    <w:rsid w:val="006253BC"/>
    <w:rsid w:val="00653EA2"/>
    <w:rsid w:val="00676BC6"/>
    <w:rsid w:val="00683405"/>
    <w:rsid w:val="00683BF2"/>
    <w:rsid w:val="006A34D6"/>
    <w:rsid w:val="006B3E66"/>
    <w:rsid w:val="006C4EB4"/>
    <w:rsid w:val="006D2F50"/>
    <w:rsid w:val="006F7EE2"/>
    <w:rsid w:val="00717745"/>
    <w:rsid w:val="00760336"/>
    <w:rsid w:val="00766AA5"/>
    <w:rsid w:val="00774E74"/>
    <w:rsid w:val="007932E5"/>
    <w:rsid w:val="007A1370"/>
    <w:rsid w:val="007D3B45"/>
    <w:rsid w:val="007F6DB3"/>
    <w:rsid w:val="00804DA5"/>
    <w:rsid w:val="0083732D"/>
    <w:rsid w:val="00856F60"/>
    <w:rsid w:val="00876CF4"/>
    <w:rsid w:val="008864E3"/>
    <w:rsid w:val="008915F6"/>
    <w:rsid w:val="008966E5"/>
    <w:rsid w:val="008A64F7"/>
    <w:rsid w:val="008B31DF"/>
    <w:rsid w:val="008D0AFA"/>
    <w:rsid w:val="0090519A"/>
    <w:rsid w:val="00910949"/>
    <w:rsid w:val="00921047"/>
    <w:rsid w:val="0092186B"/>
    <w:rsid w:val="009B50B6"/>
    <w:rsid w:val="009D2DC4"/>
    <w:rsid w:val="009F2FE3"/>
    <w:rsid w:val="00A15BC7"/>
    <w:rsid w:val="00A4654C"/>
    <w:rsid w:val="00AA0F99"/>
    <w:rsid w:val="00AD1CC6"/>
    <w:rsid w:val="00B02B38"/>
    <w:rsid w:val="00B524B8"/>
    <w:rsid w:val="00B65A39"/>
    <w:rsid w:val="00B86987"/>
    <w:rsid w:val="00B905A9"/>
    <w:rsid w:val="00BB434D"/>
    <w:rsid w:val="00BB6DBE"/>
    <w:rsid w:val="00BD5C30"/>
    <w:rsid w:val="00BD5DDF"/>
    <w:rsid w:val="00BE7B73"/>
    <w:rsid w:val="00BF279A"/>
    <w:rsid w:val="00C00D4D"/>
    <w:rsid w:val="00C07368"/>
    <w:rsid w:val="00C17433"/>
    <w:rsid w:val="00C26B45"/>
    <w:rsid w:val="00C31FC1"/>
    <w:rsid w:val="00C604A8"/>
    <w:rsid w:val="00C64055"/>
    <w:rsid w:val="00C6599E"/>
    <w:rsid w:val="00C82E51"/>
    <w:rsid w:val="00C96853"/>
    <w:rsid w:val="00CB0162"/>
    <w:rsid w:val="00CB147B"/>
    <w:rsid w:val="00CD6801"/>
    <w:rsid w:val="00CE23E2"/>
    <w:rsid w:val="00CE695E"/>
    <w:rsid w:val="00CF1650"/>
    <w:rsid w:val="00D34858"/>
    <w:rsid w:val="00D57335"/>
    <w:rsid w:val="00D84EC0"/>
    <w:rsid w:val="00DB6519"/>
    <w:rsid w:val="00E001A3"/>
    <w:rsid w:val="00E15D10"/>
    <w:rsid w:val="00E60F4A"/>
    <w:rsid w:val="00E70F7C"/>
    <w:rsid w:val="00E727D0"/>
    <w:rsid w:val="00E731D8"/>
    <w:rsid w:val="00E87E5C"/>
    <w:rsid w:val="00E9473E"/>
    <w:rsid w:val="00E973A3"/>
    <w:rsid w:val="00E97FD7"/>
    <w:rsid w:val="00ED2C80"/>
    <w:rsid w:val="00F111BF"/>
    <w:rsid w:val="00F11392"/>
    <w:rsid w:val="00F12847"/>
    <w:rsid w:val="00F14C4E"/>
    <w:rsid w:val="00F379B9"/>
    <w:rsid w:val="00F66ACE"/>
    <w:rsid w:val="00F71238"/>
    <w:rsid w:val="00F770BC"/>
    <w:rsid w:val="00F857D5"/>
    <w:rsid w:val="00F94936"/>
    <w:rsid w:val="00F97790"/>
    <w:rsid w:val="00FA72D1"/>
    <w:rsid w:val="00FD057B"/>
    <w:rsid w:val="00FD1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E25BA"/>
    <w:rPr>
      <w:rFonts w:ascii="Times New Roman" w:hAnsi="Times New Roman"/>
      <w:sz w:val="24"/>
    </w:rPr>
  </w:style>
  <w:style w:type="paragraph" w:styleId="10">
    <w:name w:val="heading 1"/>
    <w:basedOn w:val="a"/>
    <w:next w:val="a"/>
    <w:link w:val="11"/>
    <w:uiPriority w:val="9"/>
    <w:qFormat/>
    <w:rsid w:val="004E25BA"/>
    <w:pPr>
      <w:keepNext/>
      <w:keepLines/>
      <w:spacing w:before="480"/>
      <w:outlineLvl w:val="0"/>
    </w:pPr>
    <w:rPr>
      <w:rFonts w:ascii="Cambria" w:hAnsi="Cambria"/>
      <w:b/>
      <w:color w:val="365F91"/>
      <w:sz w:val="28"/>
    </w:rPr>
  </w:style>
  <w:style w:type="paragraph" w:styleId="2">
    <w:name w:val="heading 2"/>
    <w:basedOn w:val="a"/>
    <w:next w:val="a"/>
    <w:link w:val="20"/>
    <w:uiPriority w:val="9"/>
    <w:qFormat/>
    <w:rsid w:val="004E25BA"/>
    <w:pPr>
      <w:keepNext/>
      <w:spacing w:before="240" w:after="60"/>
      <w:outlineLvl w:val="1"/>
    </w:pPr>
    <w:rPr>
      <w:rFonts w:ascii="Cambria" w:hAnsi="Cambria"/>
      <w:b/>
      <w:i/>
      <w:sz w:val="28"/>
    </w:rPr>
  </w:style>
  <w:style w:type="paragraph" w:styleId="3">
    <w:name w:val="heading 3"/>
    <w:next w:val="a"/>
    <w:link w:val="30"/>
    <w:uiPriority w:val="9"/>
    <w:qFormat/>
    <w:rsid w:val="004E25BA"/>
    <w:pPr>
      <w:spacing w:before="120" w:after="120"/>
      <w:jc w:val="both"/>
      <w:outlineLvl w:val="2"/>
    </w:pPr>
    <w:rPr>
      <w:rFonts w:ascii="XO Thames" w:hAnsi="XO Thames"/>
      <w:b/>
      <w:sz w:val="26"/>
    </w:rPr>
  </w:style>
  <w:style w:type="paragraph" w:styleId="4">
    <w:name w:val="heading 4"/>
    <w:next w:val="a"/>
    <w:link w:val="40"/>
    <w:uiPriority w:val="9"/>
    <w:qFormat/>
    <w:rsid w:val="004E25BA"/>
    <w:pPr>
      <w:spacing w:before="120" w:after="120"/>
      <w:jc w:val="both"/>
      <w:outlineLvl w:val="3"/>
    </w:pPr>
    <w:rPr>
      <w:rFonts w:ascii="XO Thames" w:hAnsi="XO Thames"/>
      <w:b/>
      <w:sz w:val="24"/>
    </w:rPr>
  </w:style>
  <w:style w:type="paragraph" w:styleId="5">
    <w:name w:val="heading 5"/>
    <w:next w:val="a"/>
    <w:link w:val="50"/>
    <w:uiPriority w:val="9"/>
    <w:qFormat/>
    <w:rsid w:val="004E25BA"/>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E25BA"/>
    <w:rPr>
      <w:rFonts w:ascii="Times New Roman" w:hAnsi="Times New Roman"/>
      <w:sz w:val="24"/>
    </w:rPr>
  </w:style>
  <w:style w:type="paragraph" w:styleId="21">
    <w:name w:val="toc 2"/>
    <w:next w:val="a"/>
    <w:link w:val="22"/>
    <w:uiPriority w:val="39"/>
    <w:rsid w:val="004E25BA"/>
    <w:pPr>
      <w:ind w:left="200"/>
    </w:pPr>
    <w:rPr>
      <w:rFonts w:ascii="XO Thames" w:hAnsi="XO Thames"/>
      <w:sz w:val="28"/>
    </w:rPr>
  </w:style>
  <w:style w:type="character" w:customStyle="1" w:styleId="22">
    <w:name w:val="Оглавление 2 Знак"/>
    <w:link w:val="21"/>
    <w:rsid w:val="004E25BA"/>
    <w:rPr>
      <w:rFonts w:ascii="XO Thames" w:hAnsi="XO Thames"/>
      <w:sz w:val="28"/>
    </w:rPr>
  </w:style>
  <w:style w:type="paragraph" w:styleId="a3">
    <w:name w:val="Body Text"/>
    <w:basedOn w:val="a"/>
    <w:link w:val="a4"/>
    <w:rsid w:val="004E25BA"/>
    <w:pPr>
      <w:spacing w:line="100" w:lineRule="atLeast"/>
    </w:pPr>
    <w:rPr>
      <w:sz w:val="28"/>
    </w:rPr>
  </w:style>
  <w:style w:type="character" w:customStyle="1" w:styleId="a4">
    <w:name w:val="Основной текст Знак"/>
    <w:basedOn w:val="1"/>
    <w:link w:val="a3"/>
    <w:rsid w:val="004E25BA"/>
    <w:rPr>
      <w:sz w:val="28"/>
    </w:rPr>
  </w:style>
  <w:style w:type="paragraph" w:styleId="41">
    <w:name w:val="toc 4"/>
    <w:next w:val="a"/>
    <w:link w:val="42"/>
    <w:uiPriority w:val="39"/>
    <w:rsid w:val="004E25BA"/>
    <w:pPr>
      <w:ind w:left="600"/>
    </w:pPr>
    <w:rPr>
      <w:rFonts w:ascii="XO Thames" w:hAnsi="XO Thames"/>
      <w:sz w:val="28"/>
    </w:rPr>
  </w:style>
  <w:style w:type="character" w:customStyle="1" w:styleId="42">
    <w:name w:val="Оглавление 4 Знак"/>
    <w:link w:val="41"/>
    <w:rsid w:val="004E25BA"/>
    <w:rPr>
      <w:rFonts w:ascii="XO Thames" w:hAnsi="XO Thames"/>
      <w:sz w:val="28"/>
    </w:rPr>
  </w:style>
  <w:style w:type="paragraph" w:styleId="a5">
    <w:name w:val="Balloon Text"/>
    <w:basedOn w:val="a"/>
    <w:link w:val="a6"/>
    <w:rsid w:val="004E25BA"/>
    <w:rPr>
      <w:rFonts w:ascii="Tahoma" w:hAnsi="Tahoma"/>
      <w:sz w:val="16"/>
    </w:rPr>
  </w:style>
  <w:style w:type="character" w:customStyle="1" w:styleId="a6">
    <w:name w:val="Текст выноски Знак"/>
    <w:basedOn w:val="1"/>
    <w:link w:val="a5"/>
    <w:rsid w:val="004E25BA"/>
    <w:rPr>
      <w:rFonts w:ascii="Tahoma" w:hAnsi="Tahoma"/>
      <w:sz w:val="16"/>
    </w:rPr>
  </w:style>
  <w:style w:type="paragraph" w:styleId="6">
    <w:name w:val="toc 6"/>
    <w:next w:val="a"/>
    <w:link w:val="60"/>
    <w:uiPriority w:val="39"/>
    <w:rsid w:val="004E25BA"/>
    <w:pPr>
      <w:ind w:left="1000"/>
    </w:pPr>
    <w:rPr>
      <w:rFonts w:ascii="XO Thames" w:hAnsi="XO Thames"/>
      <w:sz w:val="28"/>
    </w:rPr>
  </w:style>
  <w:style w:type="character" w:customStyle="1" w:styleId="60">
    <w:name w:val="Оглавление 6 Знак"/>
    <w:link w:val="6"/>
    <w:rsid w:val="004E25BA"/>
    <w:rPr>
      <w:rFonts w:ascii="XO Thames" w:hAnsi="XO Thames"/>
      <w:sz w:val="28"/>
    </w:rPr>
  </w:style>
  <w:style w:type="paragraph" w:styleId="7">
    <w:name w:val="toc 7"/>
    <w:next w:val="a"/>
    <w:link w:val="70"/>
    <w:uiPriority w:val="39"/>
    <w:rsid w:val="004E25BA"/>
    <w:pPr>
      <w:ind w:left="1200"/>
    </w:pPr>
    <w:rPr>
      <w:rFonts w:ascii="XO Thames" w:hAnsi="XO Thames"/>
      <w:sz w:val="28"/>
    </w:rPr>
  </w:style>
  <w:style w:type="character" w:customStyle="1" w:styleId="70">
    <w:name w:val="Оглавление 7 Знак"/>
    <w:link w:val="7"/>
    <w:rsid w:val="004E25BA"/>
    <w:rPr>
      <w:rFonts w:ascii="XO Thames" w:hAnsi="XO Thames"/>
      <w:sz w:val="28"/>
    </w:rPr>
  </w:style>
  <w:style w:type="paragraph" w:styleId="a7">
    <w:name w:val="Normal (Web)"/>
    <w:basedOn w:val="a"/>
    <w:link w:val="a8"/>
    <w:qFormat/>
    <w:rsid w:val="004E25BA"/>
    <w:pPr>
      <w:spacing w:beforeAutospacing="1" w:afterAutospacing="1"/>
    </w:pPr>
  </w:style>
  <w:style w:type="character" w:customStyle="1" w:styleId="a8">
    <w:name w:val="Обычный (веб) Знак"/>
    <w:basedOn w:val="1"/>
    <w:link w:val="a7"/>
    <w:rsid w:val="004E25BA"/>
  </w:style>
  <w:style w:type="character" w:customStyle="1" w:styleId="30">
    <w:name w:val="Заголовок 3 Знак"/>
    <w:link w:val="3"/>
    <w:rsid w:val="004E25BA"/>
    <w:rPr>
      <w:rFonts w:ascii="XO Thames" w:hAnsi="XO Thames"/>
      <w:b/>
      <w:sz w:val="26"/>
    </w:rPr>
  </w:style>
  <w:style w:type="paragraph" w:styleId="a9">
    <w:name w:val="List Paragraph"/>
    <w:basedOn w:val="a"/>
    <w:link w:val="aa"/>
    <w:uiPriority w:val="34"/>
    <w:qFormat/>
    <w:rsid w:val="004E25BA"/>
    <w:pPr>
      <w:spacing w:after="200" w:line="276" w:lineRule="auto"/>
      <w:ind w:left="720"/>
      <w:contextualSpacing/>
    </w:pPr>
    <w:rPr>
      <w:rFonts w:ascii="Calibri" w:hAnsi="Calibri"/>
      <w:sz w:val="22"/>
    </w:rPr>
  </w:style>
  <w:style w:type="character" w:customStyle="1" w:styleId="aa">
    <w:name w:val="Абзац списка Знак"/>
    <w:basedOn w:val="1"/>
    <w:link w:val="a9"/>
    <w:rsid w:val="004E25BA"/>
    <w:rPr>
      <w:rFonts w:ascii="Calibri" w:hAnsi="Calibri"/>
      <w:sz w:val="22"/>
    </w:rPr>
  </w:style>
  <w:style w:type="paragraph" w:customStyle="1" w:styleId="12">
    <w:name w:val="Строгий1"/>
    <w:link w:val="ab"/>
    <w:rsid w:val="004E25BA"/>
    <w:rPr>
      <w:b/>
    </w:rPr>
  </w:style>
  <w:style w:type="character" w:styleId="ab">
    <w:name w:val="Strong"/>
    <w:link w:val="12"/>
    <w:uiPriority w:val="22"/>
    <w:qFormat/>
    <w:rsid w:val="004E25BA"/>
    <w:rPr>
      <w:b/>
    </w:rPr>
  </w:style>
  <w:style w:type="paragraph" w:customStyle="1" w:styleId="ConsNormal">
    <w:name w:val="ConsNormal"/>
    <w:link w:val="ConsNormal0"/>
    <w:rsid w:val="004E25BA"/>
    <w:pPr>
      <w:widowControl w:val="0"/>
      <w:ind w:right="19772" w:firstLine="720"/>
    </w:pPr>
    <w:rPr>
      <w:rFonts w:ascii="Arial" w:hAnsi="Arial"/>
    </w:rPr>
  </w:style>
  <w:style w:type="character" w:customStyle="1" w:styleId="ConsNormal0">
    <w:name w:val="ConsNormal"/>
    <w:link w:val="ConsNormal"/>
    <w:rsid w:val="004E25BA"/>
    <w:rPr>
      <w:rFonts w:ascii="Arial" w:hAnsi="Arial"/>
    </w:rPr>
  </w:style>
  <w:style w:type="paragraph" w:styleId="31">
    <w:name w:val="toc 3"/>
    <w:next w:val="a"/>
    <w:link w:val="32"/>
    <w:uiPriority w:val="39"/>
    <w:rsid w:val="004E25BA"/>
    <w:pPr>
      <w:ind w:left="400"/>
    </w:pPr>
    <w:rPr>
      <w:rFonts w:ascii="XO Thames" w:hAnsi="XO Thames"/>
      <w:sz w:val="28"/>
    </w:rPr>
  </w:style>
  <w:style w:type="character" w:customStyle="1" w:styleId="32">
    <w:name w:val="Оглавление 3 Знак"/>
    <w:link w:val="31"/>
    <w:rsid w:val="004E25BA"/>
    <w:rPr>
      <w:rFonts w:ascii="XO Thames" w:hAnsi="XO Thames"/>
      <w:sz w:val="28"/>
    </w:rPr>
  </w:style>
  <w:style w:type="character" w:customStyle="1" w:styleId="50">
    <w:name w:val="Заголовок 5 Знак"/>
    <w:link w:val="5"/>
    <w:rsid w:val="004E25BA"/>
    <w:rPr>
      <w:rFonts w:ascii="XO Thames" w:hAnsi="XO Thames"/>
      <w:b/>
      <w:sz w:val="22"/>
    </w:rPr>
  </w:style>
  <w:style w:type="paragraph" w:customStyle="1" w:styleId="13">
    <w:name w:val="Основной шрифт абзаца1"/>
    <w:link w:val="10"/>
    <w:rsid w:val="004E25BA"/>
  </w:style>
  <w:style w:type="character" w:customStyle="1" w:styleId="11">
    <w:name w:val="Заголовок 1 Знак"/>
    <w:basedOn w:val="1"/>
    <w:link w:val="10"/>
    <w:rsid w:val="004E25BA"/>
    <w:rPr>
      <w:rFonts w:ascii="Cambria" w:hAnsi="Cambria"/>
      <w:b/>
      <w:color w:val="365F91"/>
      <w:sz w:val="28"/>
    </w:rPr>
  </w:style>
  <w:style w:type="paragraph" w:customStyle="1" w:styleId="14">
    <w:name w:val="Гиперссылка1"/>
    <w:link w:val="ac"/>
    <w:rsid w:val="004E25BA"/>
    <w:rPr>
      <w:color w:val="0000FF"/>
      <w:u w:val="single"/>
    </w:rPr>
  </w:style>
  <w:style w:type="character" w:styleId="ac">
    <w:name w:val="Hyperlink"/>
    <w:link w:val="14"/>
    <w:rsid w:val="004E25BA"/>
    <w:rPr>
      <w:color w:val="0000FF"/>
      <w:u w:val="single"/>
    </w:rPr>
  </w:style>
  <w:style w:type="paragraph" w:customStyle="1" w:styleId="Footnote">
    <w:name w:val="Footnote"/>
    <w:link w:val="Footnote0"/>
    <w:rsid w:val="004E25BA"/>
    <w:pPr>
      <w:ind w:firstLine="851"/>
      <w:jc w:val="both"/>
    </w:pPr>
    <w:rPr>
      <w:rFonts w:ascii="XO Thames" w:hAnsi="XO Thames"/>
      <w:sz w:val="22"/>
    </w:rPr>
  </w:style>
  <w:style w:type="character" w:customStyle="1" w:styleId="Footnote0">
    <w:name w:val="Footnote"/>
    <w:link w:val="Footnote"/>
    <w:rsid w:val="004E25BA"/>
    <w:rPr>
      <w:rFonts w:ascii="XO Thames" w:hAnsi="XO Thames"/>
      <w:sz w:val="22"/>
    </w:rPr>
  </w:style>
  <w:style w:type="paragraph" w:styleId="15">
    <w:name w:val="toc 1"/>
    <w:next w:val="a"/>
    <w:link w:val="16"/>
    <w:uiPriority w:val="39"/>
    <w:rsid w:val="004E25BA"/>
    <w:rPr>
      <w:rFonts w:ascii="XO Thames" w:hAnsi="XO Thames"/>
      <w:b/>
      <w:sz w:val="28"/>
    </w:rPr>
  </w:style>
  <w:style w:type="character" w:customStyle="1" w:styleId="16">
    <w:name w:val="Оглавление 1 Знак"/>
    <w:link w:val="15"/>
    <w:rsid w:val="004E25BA"/>
    <w:rPr>
      <w:rFonts w:ascii="XO Thames" w:hAnsi="XO Thames"/>
      <w:b/>
      <w:sz w:val="28"/>
    </w:rPr>
  </w:style>
  <w:style w:type="paragraph" w:customStyle="1" w:styleId="HeaderandFooter">
    <w:name w:val="Header and Footer"/>
    <w:link w:val="HeaderandFooter0"/>
    <w:rsid w:val="004E25BA"/>
    <w:pPr>
      <w:jc w:val="both"/>
    </w:pPr>
    <w:rPr>
      <w:rFonts w:ascii="XO Thames" w:hAnsi="XO Thames"/>
    </w:rPr>
  </w:style>
  <w:style w:type="character" w:customStyle="1" w:styleId="HeaderandFooter0">
    <w:name w:val="Header and Footer"/>
    <w:link w:val="HeaderandFooter"/>
    <w:rsid w:val="004E25BA"/>
    <w:rPr>
      <w:rFonts w:ascii="XO Thames" w:hAnsi="XO Thames"/>
      <w:sz w:val="20"/>
    </w:rPr>
  </w:style>
  <w:style w:type="paragraph" w:styleId="9">
    <w:name w:val="toc 9"/>
    <w:next w:val="a"/>
    <w:link w:val="90"/>
    <w:uiPriority w:val="39"/>
    <w:rsid w:val="004E25BA"/>
    <w:pPr>
      <w:ind w:left="1600"/>
    </w:pPr>
    <w:rPr>
      <w:rFonts w:ascii="XO Thames" w:hAnsi="XO Thames"/>
      <w:sz w:val="28"/>
    </w:rPr>
  </w:style>
  <w:style w:type="character" w:customStyle="1" w:styleId="90">
    <w:name w:val="Оглавление 9 Знак"/>
    <w:link w:val="9"/>
    <w:rsid w:val="004E25BA"/>
    <w:rPr>
      <w:rFonts w:ascii="XO Thames" w:hAnsi="XO Thames"/>
      <w:sz w:val="28"/>
    </w:rPr>
  </w:style>
  <w:style w:type="paragraph" w:styleId="8">
    <w:name w:val="toc 8"/>
    <w:next w:val="a"/>
    <w:link w:val="80"/>
    <w:uiPriority w:val="39"/>
    <w:rsid w:val="004E25BA"/>
    <w:pPr>
      <w:ind w:left="1400"/>
    </w:pPr>
    <w:rPr>
      <w:rFonts w:ascii="XO Thames" w:hAnsi="XO Thames"/>
      <w:sz w:val="28"/>
    </w:rPr>
  </w:style>
  <w:style w:type="character" w:customStyle="1" w:styleId="80">
    <w:name w:val="Оглавление 8 Знак"/>
    <w:link w:val="8"/>
    <w:rsid w:val="004E25BA"/>
    <w:rPr>
      <w:rFonts w:ascii="XO Thames" w:hAnsi="XO Thames"/>
      <w:sz w:val="28"/>
    </w:rPr>
  </w:style>
  <w:style w:type="paragraph" w:styleId="51">
    <w:name w:val="toc 5"/>
    <w:next w:val="a"/>
    <w:link w:val="52"/>
    <w:uiPriority w:val="39"/>
    <w:rsid w:val="004E25BA"/>
    <w:pPr>
      <w:ind w:left="800"/>
    </w:pPr>
    <w:rPr>
      <w:rFonts w:ascii="XO Thames" w:hAnsi="XO Thames"/>
      <w:sz w:val="28"/>
    </w:rPr>
  </w:style>
  <w:style w:type="character" w:customStyle="1" w:styleId="52">
    <w:name w:val="Оглавление 5 Знак"/>
    <w:link w:val="51"/>
    <w:rsid w:val="004E25BA"/>
    <w:rPr>
      <w:rFonts w:ascii="XO Thames" w:hAnsi="XO Thames"/>
      <w:sz w:val="28"/>
    </w:rPr>
  </w:style>
  <w:style w:type="paragraph" w:customStyle="1" w:styleId="ConsPlusNormal">
    <w:name w:val="ConsPlusNormal"/>
    <w:link w:val="ConsPlusNormal0"/>
    <w:rsid w:val="004E25BA"/>
    <w:pPr>
      <w:ind w:firstLine="720"/>
    </w:pPr>
    <w:rPr>
      <w:rFonts w:ascii="Arial" w:hAnsi="Arial"/>
    </w:rPr>
  </w:style>
  <w:style w:type="character" w:customStyle="1" w:styleId="ConsPlusNormal0">
    <w:name w:val="ConsPlusNormal"/>
    <w:link w:val="ConsPlusNormal"/>
    <w:rsid w:val="004E25BA"/>
    <w:rPr>
      <w:rFonts w:ascii="Arial" w:hAnsi="Arial"/>
    </w:rPr>
  </w:style>
  <w:style w:type="paragraph" w:styleId="ad">
    <w:name w:val="Subtitle"/>
    <w:next w:val="a"/>
    <w:link w:val="ae"/>
    <w:uiPriority w:val="11"/>
    <w:qFormat/>
    <w:rsid w:val="004E25BA"/>
    <w:pPr>
      <w:jc w:val="both"/>
    </w:pPr>
    <w:rPr>
      <w:rFonts w:ascii="XO Thames" w:hAnsi="XO Thames"/>
      <w:i/>
      <w:sz w:val="24"/>
    </w:rPr>
  </w:style>
  <w:style w:type="character" w:customStyle="1" w:styleId="ae">
    <w:name w:val="Подзаголовок Знак"/>
    <w:link w:val="ad"/>
    <w:rsid w:val="004E25BA"/>
    <w:rPr>
      <w:rFonts w:ascii="XO Thames" w:hAnsi="XO Thames"/>
      <w:i/>
      <w:sz w:val="24"/>
    </w:rPr>
  </w:style>
  <w:style w:type="paragraph" w:customStyle="1" w:styleId="toc10">
    <w:name w:val="toc 10"/>
    <w:next w:val="a"/>
    <w:link w:val="toc100"/>
    <w:uiPriority w:val="39"/>
    <w:rsid w:val="004E25BA"/>
    <w:pPr>
      <w:ind w:left="1800"/>
    </w:pPr>
    <w:rPr>
      <w:rFonts w:ascii="XO Thames" w:hAnsi="XO Thames"/>
      <w:sz w:val="28"/>
    </w:rPr>
  </w:style>
  <w:style w:type="character" w:customStyle="1" w:styleId="toc100">
    <w:name w:val="toc 10"/>
    <w:link w:val="toc10"/>
    <w:rsid w:val="004E25BA"/>
    <w:rPr>
      <w:rFonts w:ascii="XO Thames" w:hAnsi="XO Thames"/>
      <w:sz w:val="28"/>
    </w:rPr>
  </w:style>
  <w:style w:type="paragraph" w:styleId="af">
    <w:name w:val="Title"/>
    <w:next w:val="a"/>
    <w:link w:val="af0"/>
    <w:uiPriority w:val="10"/>
    <w:qFormat/>
    <w:rsid w:val="004E25BA"/>
    <w:pPr>
      <w:spacing w:before="567" w:after="567"/>
      <w:jc w:val="center"/>
    </w:pPr>
    <w:rPr>
      <w:rFonts w:ascii="XO Thames" w:hAnsi="XO Thames"/>
      <w:b/>
      <w:caps/>
      <w:sz w:val="40"/>
    </w:rPr>
  </w:style>
  <w:style w:type="character" w:customStyle="1" w:styleId="af0">
    <w:name w:val="Название Знак"/>
    <w:link w:val="af"/>
    <w:rsid w:val="004E25BA"/>
    <w:rPr>
      <w:rFonts w:ascii="XO Thames" w:hAnsi="XO Thames"/>
      <w:b/>
      <w:caps/>
      <w:sz w:val="40"/>
    </w:rPr>
  </w:style>
  <w:style w:type="character" w:customStyle="1" w:styleId="40">
    <w:name w:val="Заголовок 4 Знак"/>
    <w:link w:val="4"/>
    <w:rsid w:val="004E25BA"/>
    <w:rPr>
      <w:rFonts w:ascii="XO Thames" w:hAnsi="XO Thames"/>
      <w:b/>
      <w:sz w:val="24"/>
    </w:rPr>
  </w:style>
  <w:style w:type="character" w:customStyle="1" w:styleId="20">
    <w:name w:val="Заголовок 2 Знак"/>
    <w:basedOn w:val="1"/>
    <w:link w:val="2"/>
    <w:rsid w:val="004E25BA"/>
    <w:rPr>
      <w:rFonts w:ascii="Cambria" w:hAnsi="Cambria"/>
      <w:b/>
      <w:i/>
      <w:sz w:val="28"/>
    </w:rPr>
  </w:style>
  <w:style w:type="paragraph" w:customStyle="1" w:styleId="ConsPlusCell">
    <w:name w:val="ConsPlusCell"/>
    <w:rsid w:val="00910949"/>
    <w:pPr>
      <w:widowControl w:val="0"/>
      <w:autoSpaceDE w:val="0"/>
      <w:autoSpaceDN w:val="0"/>
      <w:adjustRightInd w:val="0"/>
    </w:pPr>
    <w:rPr>
      <w:rFonts w:ascii="Times New Roman" w:hAnsi="Times New Roman"/>
      <w:color w:val="auto"/>
      <w:sz w:val="28"/>
      <w:szCs w:val="28"/>
    </w:rPr>
  </w:style>
  <w:style w:type="paragraph" w:styleId="af1">
    <w:name w:val="No Spacing"/>
    <w:link w:val="af2"/>
    <w:uiPriority w:val="1"/>
    <w:qFormat/>
    <w:rsid w:val="00804DA5"/>
    <w:rPr>
      <w:rFonts w:asciiTheme="minorHAnsi" w:eastAsiaTheme="minorHAnsi" w:hAnsiTheme="minorHAnsi" w:cstheme="minorBidi"/>
      <w:color w:val="auto"/>
      <w:sz w:val="22"/>
      <w:szCs w:val="22"/>
      <w:lang w:eastAsia="en-US"/>
    </w:rPr>
  </w:style>
  <w:style w:type="character" w:customStyle="1" w:styleId="af2">
    <w:name w:val="Без интервала Знак"/>
    <w:basedOn w:val="a0"/>
    <w:link w:val="af1"/>
    <w:uiPriority w:val="1"/>
    <w:locked/>
    <w:rsid w:val="00804DA5"/>
    <w:rPr>
      <w:rFonts w:asciiTheme="minorHAnsi" w:eastAsiaTheme="minorHAnsi" w:hAnsiTheme="minorHAnsi" w:cstheme="minorBidi"/>
      <w:color w:val="auto"/>
      <w:sz w:val="22"/>
      <w:szCs w:val="22"/>
      <w:lang w:eastAsia="en-US"/>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9D2D8-F62F-4E08-BF0F-2974056E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9</Pages>
  <Words>2886</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cp:lastModifiedBy>
  <cp:revision>14</cp:revision>
  <cp:lastPrinted>2022-07-07T07:52:00Z</cp:lastPrinted>
  <dcterms:created xsi:type="dcterms:W3CDTF">2022-01-31T12:12:00Z</dcterms:created>
  <dcterms:modified xsi:type="dcterms:W3CDTF">2022-07-07T07:53:00Z</dcterms:modified>
</cp:coreProperties>
</file>